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00D9" w14:textId="77777777" w:rsidR="008C4567" w:rsidRDefault="008C4567" w:rsidP="00A40023">
      <w:pPr>
        <w:jc w:val="center"/>
        <w:rPr>
          <w:b/>
          <w:bCs/>
          <w:sz w:val="28"/>
          <w:szCs w:val="28"/>
        </w:rPr>
      </w:pPr>
    </w:p>
    <w:p w14:paraId="0A24EBC4" w14:textId="050D8452" w:rsidR="00A40023" w:rsidRDefault="00A40023" w:rsidP="00A40023">
      <w:pPr>
        <w:jc w:val="center"/>
        <w:rPr>
          <w:b/>
          <w:bCs/>
          <w:sz w:val="28"/>
          <w:szCs w:val="28"/>
        </w:rPr>
      </w:pPr>
      <w:r>
        <w:rPr>
          <w:b/>
          <w:bCs/>
          <w:sz w:val="28"/>
          <w:szCs w:val="28"/>
        </w:rPr>
        <w:t>TAPU İPTAL VE TESCİL DAVALARI</w:t>
      </w:r>
    </w:p>
    <w:p w14:paraId="45758370" w14:textId="77777777" w:rsidR="00A40023" w:rsidRDefault="00A40023" w:rsidP="00A40023">
      <w:pPr>
        <w:jc w:val="both"/>
        <w:rPr>
          <w:b/>
          <w:bCs/>
        </w:rPr>
      </w:pPr>
    </w:p>
    <w:p w14:paraId="4840333B" w14:textId="77777777" w:rsidR="00A40023" w:rsidRDefault="00A40023" w:rsidP="00A40023">
      <w:pPr>
        <w:jc w:val="both"/>
      </w:pPr>
      <w:r>
        <w:t>TARİH</w:t>
      </w:r>
      <w:r>
        <w:tab/>
        <w:t>: 10/08/2022</w:t>
      </w:r>
    </w:p>
    <w:p w14:paraId="61FA4C94" w14:textId="77777777" w:rsidR="00A40023" w:rsidRDefault="00A40023" w:rsidP="00A40023">
      <w:pPr>
        <w:jc w:val="both"/>
      </w:pPr>
      <w:r>
        <w:t>YAZAR</w:t>
      </w:r>
      <w:r>
        <w:tab/>
        <w:t>: Av. Hanefi CİN</w:t>
      </w:r>
    </w:p>
    <w:p w14:paraId="5A58A40E" w14:textId="77777777" w:rsidR="00A40023" w:rsidRDefault="00A40023" w:rsidP="00A40023">
      <w:pPr>
        <w:jc w:val="both"/>
        <w:rPr>
          <w:b/>
          <w:bCs/>
        </w:rPr>
      </w:pPr>
    </w:p>
    <w:p w14:paraId="159A8235" w14:textId="4FE3ED7B" w:rsidR="00A40023" w:rsidRDefault="00A40023" w:rsidP="00A40023">
      <w:pPr>
        <w:jc w:val="both"/>
        <w:rPr>
          <w:b/>
          <w:bCs/>
        </w:rPr>
      </w:pPr>
      <w:r>
        <w:rPr>
          <w:b/>
          <w:bCs/>
        </w:rPr>
        <w:t>Bir taşınmazın mülkiyeti nasıl kazanılır</w:t>
      </w:r>
      <w:r w:rsidR="008C4567">
        <w:rPr>
          <w:b/>
          <w:bCs/>
        </w:rPr>
        <w:t xml:space="preserve"> ya da kaybedilir</w:t>
      </w:r>
      <w:r>
        <w:rPr>
          <w:b/>
          <w:bCs/>
        </w:rPr>
        <w:t>? Tapu iptali ne demektir?</w:t>
      </w:r>
      <w:r w:rsidR="005D13E5">
        <w:rPr>
          <w:b/>
          <w:bCs/>
        </w:rPr>
        <w:t xml:space="preserve"> Tescili ne anlama gelir?</w:t>
      </w:r>
      <w:r w:rsidR="005865D8">
        <w:rPr>
          <w:b/>
          <w:bCs/>
        </w:rPr>
        <w:t xml:space="preserve"> Yolsuz tescil neye denir ve bu durumda ne yapılması gerekir? </w:t>
      </w:r>
      <w:r w:rsidR="005D13E5">
        <w:rPr>
          <w:b/>
          <w:bCs/>
        </w:rPr>
        <w:t xml:space="preserve">Taraflar arasında taşınmaz devriyle alakalı uyuşmazlık hasıl olursa hangi yola başvurulmalıdır? Bu anlamda Tapu İptal ve Tescil davası </w:t>
      </w:r>
      <w:r w:rsidR="00440962">
        <w:rPr>
          <w:b/>
          <w:bCs/>
        </w:rPr>
        <w:t xml:space="preserve">nedir? Hangi süreçleri barındırır? Mahkemece </w:t>
      </w:r>
      <w:r w:rsidR="007D12C3">
        <w:rPr>
          <w:b/>
          <w:bCs/>
        </w:rPr>
        <w:t>hangi kararlar verilir</w:t>
      </w:r>
      <w:r>
        <w:rPr>
          <w:b/>
          <w:bCs/>
        </w:rPr>
        <w:t xml:space="preserve">? Tapu iptal davası nasıl ilerler? </w:t>
      </w:r>
    </w:p>
    <w:p w14:paraId="6381EBEA" w14:textId="77777777" w:rsidR="00A40023" w:rsidRDefault="00A40023" w:rsidP="00A40023">
      <w:pPr>
        <w:jc w:val="both"/>
        <w:rPr>
          <w:b/>
          <w:bCs/>
        </w:rPr>
      </w:pPr>
    </w:p>
    <w:p w14:paraId="1E762B11" w14:textId="77777777" w:rsidR="00F30C01" w:rsidRDefault="00A40023" w:rsidP="00A40023">
      <w:pPr>
        <w:jc w:val="both"/>
      </w:pPr>
      <w:r>
        <w:t>Taşınmazların üzerindeki mülkiyet iddiaları günümüzde hukuken büyük bir önem taşımaktadır. Çünkü buna bağlı olarak birtakım davaların açılması, hak ve alacak talepleri, hukuki sorumluluk vs. birçok durum söz konusu olmaktadır.</w:t>
      </w:r>
      <w:r w:rsidR="000546B6">
        <w:t xml:space="preserve"> Bu yazımızda m</w:t>
      </w:r>
      <w:r>
        <w:t>evzuatımızda yer alan hükümler</w:t>
      </w:r>
      <w:r w:rsidR="000546B6">
        <w:t xml:space="preserve">den hareketle </w:t>
      </w:r>
      <w:r w:rsidR="00191C81">
        <w:t xml:space="preserve">yukarıda </w:t>
      </w:r>
      <w:r w:rsidR="000546B6">
        <w:t>be</w:t>
      </w:r>
      <w:r w:rsidR="00191C81">
        <w:t>lirttiğimiz sorulara yanıt</w:t>
      </w:r>
      <w:r w:rsidR="00F30C01">
        <w:t xml:space="preserve"> arayacağız. </w:t>
      </w:r>
    </w:p>
    <w:p w14:paraId="71BB70E3" w14:textId="77777777" w:rsidR="00F30C01" w:rsidRDefault="00F30C01" w:rsidP="00A40023">
      <w:pPr>
        <w:jc w:val="both"/>
      </w:pPr>
    </w:p>
    <w:p w14:paraId="00D52739" w14:textId="7C77E312" w:rsidR="00513D41" w:rsidRDefault="00A67929" w:rsidP="00A40023">
      <w:pPr>
        <w:jc w:val="both"/>
      </w:pPr>
      <w:r>
        <w:t>Devlet</w:t>
      </w:r>
      <w:r w:rsidR="00F30C01">
        <w:t>,</w:t>
      </w:r>
      <w:r>
        <w:t xml:space="preserve"> Anayasa ile koruma altına almış olduğu konut ve mülkiyet hakkını </w:t>
      </w:r>
      <w:r w:rsidR="000556FF">
        <w:t xml:space="preserve">sağlama alma </w:t>
      </w:r>
      <w:r w:rsidR="002A7462">
        <w:t xml:space="preserve">ve herkesçe bilinir olması adına aleniyet kazandırmak için her mülki idari birimde </w:t>
      </w:r>
      <w:r w:rsidR="00093545">
        <w:t>Tapu Müdürlüğü (İl) veya şefliği (ilçe)</w:t>
      </w:r>
      <w:r w:rsidR="00EA7BD5">
        <w:t xml:space="preserve"> kurmuş, bu birimlerde bulundukları yerin tapu kayıtlarının tutulmasına yarar tapu sicillerini oluşturmuştur.</w:t>
      </w:r>
      <w:r w:rsidR="00DF0541">
        <w:t xml:space="preserve"> </w:t>
      </w:r>
      <w:r w:rsidR="00FA6B8B">
        <w:t>T</w:t>
      </w:r>
      <w:r w:rsidR="00DF0541">
        <w:t xml:space="preserve">aşınmaz mal varlıklarının (Arsa, arazi, tarla, bağ, bahçe, ev, </w:t>
      </w:r>
      <w:r w:rsidR="00DB5ABE">
        <w:t>dükkân</w:t>
      </w:r>
      <w:r w:rsidR="00DF0541">
        <w:t>)</w:t>
      </w:r>
      <w:r w:rsidR="00EC37B8">
        <w:t xml:space="preserve"> bu kayda işlenmesine tescil denirken bu tescil ve </w:t>
      </w:r>
      <w:r w:rsidR="00D97CFA">
        <w:t xml:space="preserve">tescile dayanak evraklara ise </w:t>
      </w:r>
      <w:r w:rsidR="00DB5ABE">
        <w:t>bütün halinde tapu kütüğü</w:t>
      </w:r>
      <w:r w:rsidR="00513D41">
        <w:t xml:space="preserve"> adı verilmektedir. </w:t>
      </w:r>
    </w:p>
    <w:p w14:paraId="383FB513" w14:textId="77777777" w:rsidR="00513D41" w:rsidRDefault="00513D41" w:rsidP="00A40023">
      <w:pPr>
        <w:jc w:val="both"/>
      </w:pPr>
    </w:p>
    <w:p w14:paraId="4848A187" w14:textId="369D1185" w:rsidR="00974961" w:rsidRDefault="00A40023" w:rsidP="00A40023">
      <w:pPr>
        <w:jc w:val="both"/>
      </w:pPr>
      <w:r>
        <w:t>Bir taşınmazın mülkiyetinin</w:t>
      </w:r>
      <w:r w:rsidR="00513D41">
        <w:t xml:space="preserve"> </w:t>
      </w:r>
      <w:r>
        <w:t>olağan şek</w:t>
      </w:r>
      <w:r w:rsidR="00FA6B8B">
        <w:t>il</w:t>
      </w:r>
      <w:r>
        <w:t xml:space="preserve">de kazanılabilmesi için taşınmazın tapuda tescil işlemlerinin yapılması ve devir işlemlerinin tamamlanması gerekmektedir. </w:t>
      </w:r>
      <w:r w:rsidR="00CD4323">
        <w:t xml:space="preserve">Bunun yolu ise </w:t>
      </w:r>
      <w:r w:rsidR="00C4509B">
        <w:t xml:space="preserve">örneğin bir satış sözleşmesinde </w:t>
      </w:r>
      <w:r w:rsidR="00CD4323">
        <w:t xml:space="preserve">satıcı ve alıcının beraber tapu müdürlüğüne giderek </w:t>
      </w:r>
      <w:r w:rsidR="008323C3">
        <w:t>memur önünde resmi senet düzenlenmesi</w:t>
      </w:r>
      <w:r w:rsidR="00424EE7">
        <w:t>nden geçer. T</w:t>
      </w:r>
      <w:r>
        <w:t>apuda gerçekleştirilecek tescil için geçerli bir hukuki sebep</w:t>
      </w:r>
      <w:r w:rsidR="00397592">
        <w:t xml:space="preserve"> (mesela satış sözleşmesi)</w:t>
      </w:r>
      <w:r>
        <w:t xml:space="preserve"> ve taşınmaz malikinin</w:t>
      </w:r>
      <w:r w:rsidR="00C4509B">
        <w:t xml:space="preserve"> (satıcının)</w:t>
      </w:r>
      <w:r>
        <w:t xml:space="preserve"> tescil talebinin bulunması gerekmektedir. </w:t>
      </w:r>
      <w:r w:rsidR="00397592">
        <w:t>H</w:t>
      </w:r>
      <w:r>
        <w:t xml:space="preserve">ukuki sebep </w:t>
      </w:r>
      <w:r w:rsidR="00150D9A">
        <w:t xml:space="preserve">olarak </w:t>
      </w:r>
      <w:r>
        <w:t>taşınmazın satışı</w:t>
      </w:r>
      <w:r w:rsidR="00397592">
        <w:t xml:space="preserve">, </w:t>
      </w:r>
      <w:r>
        <w:t>bağışlanması</w:t>
      </w:r>
      <w:r w:rsidR="00397592">
        <w:t xml:space="preserve">, </w:t>
      </w:r>
      <w:r w:rsidR="00450B37">
        <w:t>kat karşılığı veya ölünceye kadar bakma/irat</w:t>
      </w:r>
      <w:r>
        <w:t xml:space="preserve"> gibi sebep</w:t>
      </w:r>
      <w:r w:rsidR="00015E77">
        <w:t>ler</w:t>
      </w:r>
      <w:r>
        <w:t xml:space="preserve"> </w:t>
      </w:r>
      <w:r w:rsidR="006A55AB">
        <w:t xml:space="preserve">ile sık karşılaşmaktayız. </w:t>
      </w:r>
      <w:r>
        <w:t xml:space="preserve">Fakat taşınmaz mülkiyetinin kazanımında kural her ne kadar </w:t>
      </w:r>
      <w:r w:rsidR="00C105B1">
        <w:t>bu şekilde işlemin taraflarınca iradi olarak kazanım olsa da</w:t>
      </w:r>
      <w:r w:rsidR="00E95952">
        <w:t xml:space="preserve"> tarafların arasında geçerli bir hukuki sebep olmasına rağmen malik tarafından devir işleminin yapılmasına </w:t>
      </w:r>
      <w:r w:rsidR="0028267F">
        <w:t>yanaşılmaması halinde</w:t>
      </w:r>
      <w:r>
        <w:t xml:space="preserve"> mahkeme</w:t>
      </w:r>
      <w:r w:rsidR="0028267F">
        <w:t>nin vereceği kararla Tapu Müdürü taşınmazın devrini gerçekleştir</w:t>
      </w:r>
      <w:r w:rsidR="00BA6788">
        <w:t xml:space="preserve">mektedir. Bundan başka </w:t>
      </w:r>
      <w:r>
        <w:t xml:space="preserve">miras, cebri icra, işgal ve kamulaştırma </w:t>
      </w:r>
      <w:r w:rsidR="00BA6788">
        <w:t xml:space="preserve">hallerinde </w:t>
      </w:r>
      <w:r w:rsidR="00974961">
        <w:t xml:space="preserve">de </w:t>
      </w:r>
      <w:r w:rsidR="002C1440">
        <w:t xml:space="preserve">taşınmazın başka biri adına </w:t>
      </w:r>
      <w:r w:rsidR="00974961">
        <w:t>tescil</w:t>
      </w:r>
      <w:r w:rsidR="002C1440">
        <w:t>i</w:t>
      </w:r>
      <w:r w:rsidR="00974961">
        <w:t xml:space="preserve"> tarafların iradesi doğrultusunda </w:t>
      </w:r>
      <w:r w:rsidR="00F64F85">
        <w:t xml:space="preserve">değil başka makamların talimatıyla </w:t>
      </w:r>
      <w:r w:rsidR="00974961">
        <w:t>cereyan etmektedir.</w:t>
      </w:r>
    </w:p>
    <w:p w14:paraId="601C651B" w14:textId="77777777" w:rsidR="00974961" w:rsidRDefault="00974961" w:rsidP="00A40023">
      <w:pPr>
        <w:jc w:val="both"/>
      </w:pPr>
    </w:p>
    <w:p w14:paraId="5A50D0F0" w14:textId="3B83F0A9" w:rsidR="00A40023" w:rsidRPr="00974961" w:rsidRDefault="00A40023" w:rsidP="00A40023">
      <w:pPr>
        <w:jc w:val="both"/>
      </w:pPr>
      <w:r>
        <w:rPr>
          <w:b/>
          <w:bCs/>
        </w:rPr>
        <w:t>Tapu İptal ve Tescil Davaları</w:t>
      </w:r>
      <w:r w:rsidR="008D3316">
        <w:rPr>
          <w:b/>
          <w:bCs/>
        </w:rPr>
        <w:t xml:space="preserve"> </w:t>
      </w:r>
      <w:r>
        <w:rPr>
          <w:b/>
          <w:bCs/>
        </w:rPr>
        <w:t xml:space="preserve"> </w:t>
      </w:r>
    </w:p>
    <w:p w14:paraId="696C734F" w14:textId="77777777" w:rsidR="00A40023" w:rsidRDefault="00A40023" w:rsidP="00A40023">
      <w:pPr>
        <w:jc w:val="both"/>
        <w:rPr>
          <w:b/>
          <w:bCs/>
        </w:rPr>
      </w:pPr>
    </w:p>
    <w:p w14:paraId="748B848C" w14:textId="77777777" w:rsidR="00F762D7" w:rsidRDefault="00A40023" w:rsidP="00A40023">
      <w:pPr>
        <w:jc w:val="both"/>
      </w:pPr>
      <w:r>
        <w:t xml:space="preserve">Tapu İptali ve tescili davasını temelinde kısaca ilgili tapu kayıtlarının gerçeği yansıtmadığı durumlarda açılan ve tapudaki kayıtların gerçek hak sahibi lehine düzeltilmesini sağlayan bir dava türü olarak tanımlayabiliriz. Bu şekilde tapudaki tescil hükmü mahkeme kararı ile değiştirilmekte ve taşınmazın mülkiyeti de mahkeme kararı ile kazanılmaktadır. </w:t>
      </w:r>
      <w:r w:rsidR="000961AC">
        <w:t>Taraflar arasında taşınmazın devrini gerektiren hukuki sebep bulunmasına rağmen bu sebebe uygun olara</w:t>
      </w:r>
      <w:r w:rsidR="00582B81">
        <w:t xml:space="preserve">k tescilin gerçekleştirilmemiş olması durumunda </w:t>
      </w:r>
      <w:r w:rsidR="00A12355">
        <w:t xml:space="preserve">hukuken </w:t>
      </w:r>
      <w:r>
        <w:t xml:space="preserve">“Yolsuz Tescil” </w:t>
      </w:r>
      <w:r w:rsidR="00A12355">
        <w:t>ile karşı karşı</w:t>
      </w:r>
      <w:r w:rsidR="007005B9">
        <w:t>ya</w:t>
      </w:r>
      <w:r w:rsidR="00A12355">
        <w:t xml:space="preserve"> gelinir.</w:t>
      </w:r>
      <w:r>
        <w:t xml:space="preserve"> </w:t>
      </w:r>
      <w:r w:rsidR="00FD6145">
        <w:t>T</w:t>
      </w:r>
      <w:r>
        <w:t>apudaki şekli hak sahipliği ile gerçek anlamda hak sahipliğinin uyumsuzluğ</w:t>
      </w:r>
      <w:r w:rsidR="005A6B25">
        <w:t xml:space="preserve">u demek olan yolsuz tescilin </w:t>
      </w:r>
      <w:r>
        <w:t>düzeltilebilmesi için, tapu iptal ve tescil davası açılmalı</w:t>
      </w:r>
      <w:r w:rsidR="005A6B25">
        <w:t>; tescilin hukuki sebebe uygun olarak düzeltilmesine yönelik mahkeme kararı alınmalıdır.</w:t>
      </w:r>
    </w:p>
    <w:p w14:paraId="00907BAA" w14:textId="41B8C02A" w:rsidR="00A40023" w:rsidRDefault="00F762D7" w:rsidP="00A40023">
      <w:pPr>
        <w:jc w:val="both"/>
      </w:pPr>
      <w:r>
        <w:lastRenderedPageBreak/>
        <w:t xml:space="preserve">Taşınmazların </w:t>
      </w:r>
      <w:r w:rsidR="00A92358">
        <w:t>dev</w:t>
      </w:r>
      <w:r w:rsidR="00045D8A">
        <w:t>r</w:t>
      </w:r>
      <w:r w:rsidR="00A92358">
        <w:t xml:space="preserve">i için çok farklı </w:t>
      </w:r>
      <w:r w:rsidR="00F011E4">
        <w:t xml:space="preserve">ve çeşitli </w:t>
      </w:r>
      <w:r w:rsidR="00A92358">
        <w:t xml:space="preserve">hukuki </w:t>
      </w:r>
      <w:r w:rsidR="00263D5E">
        <w:t>sebe</w:t>
      </w:r>
      <w:r w:rsidR="007120D1">
        <w:t xml:space="preserve">p </w:t>
      </w:r>
      <w:r w:rsidR="00263D5E">
        <w:t xml:space="preserve">bulunmakta olup sayıları 100’ün üzerindedir. </w:t>
      </w:r>
      <w:r w:rsidR="00F96B5B">
        <w:t xml:space="preserve">Örnek olarak; muris muvazaası hukuksal nedenine </w:t>
      </w:r>
      <w:r w:rsidR="000A384D">
        <w:t xml:space="preserve">dayalı, ehliyetsizlik ve iradeyi sakatlayan hallere dayalı, aile konutu niteliğine dayalı, sahte belgeye dayalı, vekâlet görevinin kötüye kullanılmasına dayalı, önalım hakkına dayalı, inançlı işlem nedenine dayalı, harici satım sözleşmesine dayalı, </w:t>
      </w:r>
      <w:proofErr w:type="spellStart"/>
      <w:r w:rsidR="000A384D">
        <w:t>mer’a</w:t>
      </w:r>
      <w:proofErr w:type="spellEnd"/>
      <w:r w:rsidR="000A384D">
        <w:t xml:space="preserve"> iddiasına dayalı, kamulaştırılan taşınmazın geri alınması nedenine dayalı, ölünceye kadar bakma sözleşmesine dayalı, sahtecilik nedenine dayalı, taşınmaz satış vaadi sözleşmesine dayalı, zilyetliğe ve zamanaşımına dayalı tapu iptal ve tescil davaları olarak örnek</w:t>
      </w:r>
      <w:r w:rsidR="00F31B69">
        <w:t xml:space="preserve"> </w:t>
      </w:r>
      <w:r w:rsidR="000A384D">
        <w:t>verebiliriz.</w:t>
      </w:r>
      <w:r w:rsidR="00F31B69">
        <w:t xml:space="preserve"> </w:t>
      </w:r>
      <w:r w:rsidR="00D6379E">
        <w:t xml:space="preserve">En </w:t>
      </w:r>
      <w:r w:rsidR="000A384D">
        <w:t>nihayetinde</w:t>
      </w:r>
      <w:r w:rsidR="00D6379E">
        <w:t xml:space="preserve"> or</w:t>
      </w:r>
      <w:r w:rsidR="000A384D">
        <w:t>tada salt bir yolsuz tescil hali</w:t>
      </w:r>
      <w:r w:rsidR="009B76C2">
        <w:t>nin</w:t>
      </w:r>
      <w:r w:rsidR="000A384D">
        <w:t xml:space="preserve"> ve</w:t>
      </w:r>
      <w:r w:rsidR="007175F9">
        <w:t xml:space="preserve"> bu nedenle</w:t>
      </w:r>
      <w:r w:rsidR="000A384D">
        <w:t xml:space="preserve"> davacı</w:t>
      </w:r>
      <w:r w:rsidR="007175F9">
        <w:t xml:space="preserve">nın </w:t>
      </w:r>
      <w:r w:rsidR="000A384D">
        <w:t xml:space="preserve">taşınmazın </w:t>
      </w:r>
      <w:r w:rsidR="00A40023">
        <w:t>mülkiyetinin devrini talep hakkını</w:t>
      </w:r>
      <w:r w:rsidR="007175F9">
        <w:t xml:space="preserve">n bulunması yeterlidir. </w:t>
      </w:r>
    </w:p>
    <w:p w14:paraId="41E4D3B1" w14:textId="77777777" w:rsidR="00A40023" w:rsidRDefault="00A40023" w:rsidP="00A40023">
      <w:pPr>
        <w:jc w:val="both"/>
      </w:pPr>
    </w:p>
    <w:p w14:paraId="029A0A38" w14:textId="11438E50" w:rsidR="00A40023" w:rsidRDefault="00A40023" w:rsidP="00A40023">
      <w:pPr>
        <w:jc w:val="both"/>
        <w:rPr>
          <w:b/>
          <w:bCs/>
        </w:rPr>
      </w:pPr>
      <w:r>
        <w:rPr>
          <w:b/>
          <w:bCs/>
        </w:rPr>
        <w:t xml:space="preserve">(5N 1 K) “Tapu İptal ve Tescil Davaları” Kim Tarafından ve Kime karşı, Nerede, Ne Zaman, Nasıl açılır? </w:t>
      </w:r>
    </w:p>
    <w:p w14:paraId="6A86A7E9" w14:textId="77777777" w:rsidR="00A40023" w:rsidRDefault="00A40023" w:rsidP="00A40023">
      <w:pPr>
        <w:jc w:val="both"/>
        <w:rPr>
          <w:b/>
          <w:bCs/>
        </w:rPr>
      </w:pPr>
    </w:p>
    <w:p w14:paraId="4AE47DDF" w14:textId="55E98471" w:rsidR="00A40023" w:rsidRPr="005E1A25" w:rsidRDefault="00A40023" w:rsidP="00A40023">
      <w:pPr>
        <w:jc w:val="both"/>
      </w:pPr>
      <w:r>
        <w:t xml:space="preserve">Tapudaki kayıtlar alenidir. İlgili herkes inceleyebilmektedir. Bir tapu kaydı usule ve kanuna aykırı olarak oluşmuş ise, o kaydın iptalinde kendisinin bir menfaati olan herkes tapu iptal davası açabilecektir. </w:t>
      </w:r>
      <w:r w:rsidR="00855639">
        <w:t>D</w:t>
      </w:r>
      <w:r>
        <w:t xml:space="preserve">avacı taraf, hukuken tapunun </w:t>
      </w:r>
      <w:r w:rsidR="00855639">
        <w:t xml:space="preserve">kendi adına </w:t>
      </w:r>
      <w:r>
        <w:t>devrini talep etme ve bu dava</w:t>
      </w:r>
      <w:r w:rsidR="005E1A25">
        <w:t xml:space="preserve">yı açmada </w:t>
      </w:r>
      <w:r>
        <w:t xml:space="preserve">menfaati bulunan kişiyi ifade etmektedir. Buna göre tapu iptal ve tescil davalarında davacı, </w:t>
      </w:r>
      <w:r w:rsidR="00E60AD7">
        <w:t>hukuki sebep satış sözleşmesi ise alıcı, bağı</w:t>
      </w:r>
      <w:r w:rsidR="003167A5">
        <w:t>ş</w:t>
      </w:r>
      <w:r w:rsidR="00E60AD7">
        <w:t xml:space="preserve"> sözleşmesi ise lehine bağışlama yapılan kişi</w:t>
      </w:r>
      <w:r w:rsidR="00EF5430">
        <w:t xml:space="preserve"> ola</w:t>
      </w:r>
      <w:r w:rsidR="003E1B9D">
        <w:t xml:space="preserve">caktır. </w:t>
      </w:r>
      <w:r>
        <w:t xml:space="preserve">Davalı ise </w:t>
      </w:r>
      <w:r w:rsidR="007C27C4">
        <w:t xml:space="preserve">tapu kütüğünde yolsuz olarak malik gözüken </w:t>
      </w:r>
      <w:r>
        <w:t xml:space="preserve">kişidir. Dolayısıyla bir kişiye karşı tapu iptal ve tescil davası açılabilmesi için o kişinin tapuda </w:t>
      </w:r>
      <w:r w:rsidR="00784CA3">
        <w:t xml:space="preserve">kayden </w:t>
      </w:r>
      <w:r>
        <w:t>malik</w:t>
      </w:r>
      <w:r w:rsidR="00784CA3">
        <w:t xml:space="preserve"> </w:t>
      </w:r>
      <w:r>
        <w:t>görünmesi zorunlu</w:t>
      </w:r>
      <w:r w:rsidR="00784CA3">
        <w:t xml:space="preserve">dur. </w:t>
      </w:r>
      <w:r w:rsidR="00D151B1">
        <w:t>Hukuki sebep (mesela satış sözleşmesi) g</w:t>
      </w:r>
      <w:r>
        <w:t>e</w:t>
      </w:r>
      <w:r w:rsidR="00D151B1">
        <w:t xml:space="preserve">reği hak sahibi kim ise onun davacı veya davalı olması gerekse de </w:t>
      </w:r>
      <w:r w:rsidR="00AF4C0A">
        <w:t>bu kişinin reşit olmaması halinde velisi, kısıtlı olması halinde vasisi</w:t>
      </w:r>
      <w:r w:rsidR="00CF6F7A">
        <w:t xml:space="preserve"> davayı açabilecektir. Ayrıca vasi vesayet makamı olan Sulh Hukuk Mahkemesi</w:t>
      </w:r>
      <w:r w:rsidR="006644A9">
        <w:t xml:space="preserve">nden husumet için izin almak suretiyle bu davayı açabilir. </w:t>
      </w:r>
    </w:p>
    <w:p w14:paraId="3ABDB7E4" w14:textId="77777777" w:rsidR="00A40023" w:rsidRDefault="00A40023" w:rsidP="00A40023">
      <w:pPr>
        <w:jc w:val="both"/>
        <w:rPr>
          <w:b/>
          <w:bCs/>
        </w:rPr>
      </w:pPr>
    </w:p>
    <w:p w14:paraId="5131C1F7" w14:textId="340A3507" w:rsidR="003F111A" w:rsidRDefault="00F9774D" w:rsidP="00A40023">
      <w:pPr>
        <w:jc w:val="both"/>
      </w:pPr>
      <w:r>
        <w:t>Yolsuz tescilin düzeltilmesine yönelik taşınmazın aynına (mülkiyet, ipotek, geçit hakkı gibi) dayanan talepler için</w:t>
      </w:r>
      <w:r w:rsidR="00A40023">
        <w:t xml:space="preserve"> zamanaşımı veya hak düşürücü </w:t>
      </w:r>
      <w:r>
        <w:t xml:space="preserve">öngörülmemiştir. </w:t>
      </w:r>
      <w:r w:rsidR="00244560">
        <w:t>F</w:t>
      </w:r>
      <w:r w:rsidR="00A40023">
        <w:t>akat tapu iptal ve tescil</w:t>
      </w:r>
      <w:r w:rsidR="00244560">
        <w:t xml:space="preserve"> davası </w:t>
      </w:r>
      <w:r w:rsidR="00A40023">
        <w:t xml:space="preserve">yolsuz tescile değil de herhangi bir borçlandırıcı işleme dayanıyorsa bu durumda sözleşmeden kaynaklı on yıllık </w:t>
      </w:r>
      <w:r w:rsidR="00C35CC4">
        <w:t xml:space="preserve">zamanaşımı </w:t>
      </w:r>
      <w:r w:rsidR="00A40023">
        <w:t>süre</w:t>
      </w:r>
      <w:r w:rsidR="00C35CC4">
        <w:t>si</w:t>
      </w:r>
      <w:r w:rsidR="00A40023">
        <w:t xml:space="preserve"> geçerli olacaktır.</w:t>
      </w:r>
    </w:p>
    <w:p w14:paraId="60F13E4D" w14:textId="77777777" w:rsidR="003F111A" w:rsidRDefault="003F111A" w:rsidP="00A40023">
      <w:pPr>
        <w:jc w:val="both"/>
      </w:pPr>
    </w:p>
    <w:p w14:paraId="1B44848A" w14:textId="35C9FBCE" w:rsidR="00A40023" w:rsidRDefault="003F111A" w:rsidP="00A40023">
      <w:pPr>
        <w:jc w:val="both"/>
      </w:pPr>
      <w:r>
        <w:t>Y</w:t>
      </w:r>
      <w:r w:rsidR="00A40023">
        <w:t>olsuz tescil</w:t>
      </w:r>
      <w:r w:rsidR="00C35CC4">
        <w:t>in düzeltilmesine yönelik</w:t>
      </w:r>
      <w:r w:rsidR="00A40023">
        <w:t xml:space="preserve"> tapu iptal ve tescil davalarında görevli mahkeme </w:t>
      </w:r>
      <w:r>
        <w:t>A</w:t>
      </w:r>
      <w:r w:rsidR="00A40023">
        <w:t xml:space="preserve">sliye </w:t>
      </w:r>
      <w:r>
        <w:t>H</w:t>
      </w:r>
      <w:r w:rsidR="00A40023">
        <w:t xml:space="preserve">ukuk </w:t>
      </w:r>
      <w:r>
        <w:t>M</w:t>
      </w:r>
      <w:r w:rsidR="00A40023">
        <w:t xml:space="preserve">ahkemesidir. </w:t>
      </w:r>
      <w:r w:rsidR="000D3037">
        <w:t xml:space="preserve">Taşınmaz hangi mülki idare sınırları içerişinde bulunuyorsa dava da o yerdeki </w:t>
      </w:r>
      <w:r w:rsidR="00215874">
        <w:t>A</w:t>
      </w:r>
      <w:r w:rsidR="000D3037">
        <w:t>sliye Hukuk Mahkemesinde açılmalıdır.</w:t>
      </w:r>
      <w:r w:rsidR="00215874">
        <w:t xml:space="preserve"> İstisnaları da yine yetkili makamlarca belirlenmektedir. Örneği</w:t>
      </w:r>
      <w:r w:rsidR="004B7F6B">
        <w:t>n</w:t>
      </w:r>
      <w:r w:rsidR="00215874">
        <w:t xml:space="preserve"> Bozüyük ilçesinin </w:t>
      </w:r>
      <w:r w:rsidR="004B7F6B">
        <w:t>sınırları dahilindeki Y</w:t>
      </w:r>
      <w:r w:rsidR="00215874">
        <w:t xml:space="preserve">eni mahallede bulunan bir taşınmazla </w:t>
      </w:r>
      <w:r w:rsidR="000B1A1A">
        <w:t xml:space="preserve">ilgili tapu iptal ve tescil davası ancak ve ancak Bozüyük Asliye Hukuk Mahkemesinde açılır, Eskişehir’de veya Bozüyük’ün bağlı bulunduğu il olan Bilecik’te açılamaz. </w:t>
      </w:r>
      <w:r w:rsidR="00733B23">
        <w:t xml:space="preserve">Bununla beraber nüfusu küçük olduğundan adliyesi kapatılan Pazaryeri ilçesinde bulunan bir taşınmaz </w:t>
      </w:r>
      <w:r w:rsidR="00A17A18">
        <w:t xml:space="preserve">için açılacak tapu iptal davası yine ancak ve ancak Bozüyük mahkemelerinde görülür. Bu bakanlıkça alınan istisnai bir karar olup bununla aynı paralelde Eskişehir’in İnönü ilçesi gösterilebilir. İnönü idari anlamda </w:t>
      </w:r>
      <w:r w:rsidR="003F690E">
        <w:t xml:space="preserve">Eskişehir’e bağlı olmasına rağmen Bozüyük’e çok yakın </w:t>
      </w:r>
      <w:r w:rsidR="009B0257">
        <w:t xml:space="preserve">bir konumda </w:t>
      </w:r>
      <w:r w:rsidR="003F690E">
        <w:t xml:space="preserve">(8 km) </w:t>
      </w:r>
      <w:r w:rsidR="00383AC6">
        <w:t xml:space="preserve">olduğundan </w:t>
      </w:r>
      <w:r w:rsidR="003F690E">
        <w:t xml:space="preserve">adli </w:t>
      </w:r>
      <w:r w:rsidR="00856663">
        <w:t>yönden Bozüyük’e bağlanmış</w:t>
      </w:r>
      <w:r w:rsidR="00487D7D">
        <w:t xml:space="preserve"> olup </w:t>
      </w:r>
      <w:r w:rsidR="00856663">
        <w:t xml:space="preserve">İnönü’de bulunan bir taşınmaza dair tapu iptal ve tescil davası </w:t>
      </w:r>
      <w:r w:rsidR="004B7F6B">
        <w:t xml:space="preserve">da </w:t>
      </w:r>
      <w:r w:rsidR="006D5578">
        <w:t xml:space="preserve">Eskişehir’de değil </w:t>
      </w:r>
      <w:r w:rsidR="00856663">
        <w:t>Bozüyük</w:t>
      </w:r>
      <w:r w:rsidR="006D5578">
        <w:t xml:space="preserve"> mahkemelerinde </w:t>
      </w:r>
      <w:r w:rsidR="00856663">
        <w:t>açılacaktır.</w:t>
      </w:r>
      <w:r w:rsidR="003F690E">
        <w:t xml:space="preserve">  </w:t>
      </w:r>
      <w:r w:rsidR="00215874">
        <w:t xml:space="preserve"> </w:t>
      </w:r>
      <w:r w:rsidR="000D3037">
        <w:t xml:space="preserve"> </w:t>
      </w:r>
    </w:p>
    <w:p w14:paraId="2E9D6C63" w14:textId="77777777" w:rsidR="00A40023" w:rsidRDefault="00A40023" w:rsidP="00A40023">
      <w:pPr>
        <w:jc w:val="both"/>
      </w:pPr>
    </w:p>
    <w:p w14:paraId="268FC6E5" w14:textId="58720AF8" w:rsidR="00CA6C8B" w:rsidRDefault="00A40023" w:rsidP="00A40023">
      <w:pPr>
        <w:jc w:val="both"/>
      </w:pPr>
      <w:r>
        <w:t xml:space="preserve">Tapu iptal ve tescil davası </w:t>
      </w:r>
      <w:r w:rsidR="00C002D2">
        <w:t xml:space="preserve">diğer davalar gibi mahkemeye bir dilekçe verilmek suretiyle </w:t>
      </w:r>
      <w:r>
        <w:t>açıl</w:t>
      </w:r>
      <w:r w:rsidR="00487D7D">
        <w:t xml:space="preserve">ır. </w:t>
      </w:r>
      <w:r w:rsidR="004A0070">
        <w:t>Mahkemece dava sürerken taşınmazın başkalarına devrini engellemek adına</w:t>
      </w:r>
      <w:r w:rsidR="008166F4">
        <w:t xml:space="preserve"> davacı tarafça ileri sürülen</w:t>
      </w:r>
      <w:r w:rsidR="004A0070">
        <w:t xml:space="preserve"> ihtiyati tedbir talebi öncelikle değerlendirilerek </w:t>
      </w:r>
      <w:r w:rsidR="00244EE8">
        <w:t xml:space="preserve">tedbir kararı verilebilir. </w:t>
      </w:r>
      <w:r w:rsidR="00487D7D">
        <w:t>A</w:t>
      </w:r>
      <w:r>
        <w:t>rdından mahkeme</w:t>
      </w:r>
      <w:r w:rsidR="009D4EA4">
        <w:t xml:space="preserve">ce </w:t>
      </w:r>
      <w:r w:rsidR="008166F4">
        <w:t xml:space="preserve">diğer </w:t>
      </w:r>
      <w:r w:rsidR="009D4EA4">
        <w:t>ilk ara kararlar alınarak</w:t>
      </w:r>
      <w:r>
        <w:t xml:space="preserve"> dava dilekçesi davalı tarafa tebliğ ed</w:t>
      </w:r>
      <w:r w:rsidR="009D4EA4">
        <w:t xml:space="preserve">ilir. </w:t>
      </w:r>
      <w:r w:rsidR="00134342">
        <w:t xml:space="preserve">Davalı davaya cevap verirse </w:t>
      </w:r>
      <w:r w:rsidR="003D1588">
        <w:t>bundan sonra hem davacı hem de davalı idd</w:t>
      </w:r>
      <w:r w:rsidR="00D03939">
        <w:t>ia ve savunmalarını</w:t>
      </w:r>
      <w:r w:rsidR="008D57DB">
        <w:t xml:space="preserve">n temelini </w:t>
      </w:r>
      <w:r w:rsidR="008D57DB">
        <w:lastRenderedPageBreak/>
        <w:t>oluşturan olayları anlatan 2. dilekçelerini verebilirler.</w:t>
      </w:r>
      <w:r w:rsidR="00AE1B4D">
        <w:t xml:space="preserve"> Ayrıca </w:t>
      </w:r>
      <w:r w:rsidR="00122EDD">
        <w:t xml:space="preserve">mahkeme </w:t>
      </w:r>
      <w:r w:rsidR="00AE1B4D">
        <w:t xml:space="preserve">taşınmazın </w:t>
      </w:r>
      <w:r w:rsidR="00122EDD">
        <w:t xml:space="preserve">geçirmiş olduğu </w:t>
      </w:r>
      <w:r w:rsidR="00AE1B4D">
        <w:t>tüm işlemleri</w:t>
      </w:r>
      <w:r w:rsidR="00C202FF">
        <w:t xml:space="preserve"> gösterir</w:t>
      </w:r>
      <w:r w:rsidR="00AE1B4D">
        <w:t xml:space="preserve"> </w:t>
      </w:r>
      <w:proofErr w:type="spellStart"/>
      <w:r w:rsidR="00AE1B4D">
        <w:t>takyidatlı</w:t>
      </w:r>
      <w:proofErr w:type="spellEnd"/>
      <w:r w:rsidR="00AE1B4D">
        <w:t xml:space="preserve"> tapu kay</w:t>
      </w:r>
      <w:r w:rsidR="00C202FF">
        <w:t>dı</w:t>
      </w:r>
      <w:r w:rsidR="00EE6E7D">
        <w:t>nı</w:t>
      </w:r>
      <w:r w:rsidR="00AE1B4D">
        <w:t xml:space="preserve"> </w:t>
      </w:r>
      <w:r w:rsidR="00122EDD">
        <w:t>geti</w:t>
      </w:r>
      <w:r w:rsidR="00EE6E7D">
        <w:t xml:space="preserve">rttirerek </w:t>
      </w:r>
      <w:r w:rsidR="00AE1B4D">
        <w:t>diğer delillerle beraber</w:t>
      </w:r>
      <w:r w:rsidR="00C202FF">
        <w:t xml:space="preserve"> değerlendirmeye tabi tut</w:t>
      </w:r>
      <w:r w:rsidR="00685D5C">
        <w:t xml:space="preserve">ar. Tarafların gösterdiği deliller toplanır. </w:t>
      </w:r>
      <w:r w:rsidR="00C202FF">
        <w:t>Duruşma günü tayin edilir.</w:t>
      </w:r>
      <w:r w:rsidR="00685D5C">
        <w:t xml:space="preserve"> </w:t>
      </w:r>
      <w:r>
        <w:t>Eğer gerek görülürse</w:t>
      </w:r>
      <w:r w:rsidR="00685D5C">
        <w:t xml:space="preserve"> taşınmazın başında </w:t>
      </w:r>
      <w:r>
        <w:t>keşif yapıl</w:t>
      </w:r>
      <w:r w:rsidR="00685D5C">
        <w:t xml:space="preserve">arak mahkeme heyeti ve bilirkişilerle </w:t>
      </w:r>
      <w:r w:rsidR="00B662D0">
        <w:t>yerinde incelemeler yapıl</w:t>
      </w:r>
      <w:r>
        <w:t>ır</w:t>
      </w:r>
      <w:r w:rsidR="00B662D0">
        <w:t xml:space="preserve">. Alanında uzman bilirkişilerden bilimsel rapor alınır. </w:t>
      </w:r>
      <w:r w:rsidR="00B300EE">
        <w:t>Tüm deliller toplan</w:t>
      </w:r>
      <w:r w:rsidR="00EC2D6C">
        <w:t>d</w:t>
      </w:r>
      <w:r w:rsidR="00B300EE">
        <w:t>ıktan ve taraflarca talep edi</w:t>
      </w:r>
      <w:r w:rsidR="00EC2D6C">
        <w:t>l</w:t>
      </w:r>
      <w:r w:rsidR="00B300EE">
        <w:t xml:space="preserve">mişse taraf tanıkları dinlenildikten sonra </w:t>
      </w:r>
      <w:r w:rsidR="00EC2D6C">
        <w:t xml:space="preserve">mahkemece uyuşmazlığı çözen </w:t>
      </w:r>
      <w:r w:rsidR="00BB033B">
        <w:t xml:space="preserve">nihai </w:t>
      </w:r>
      <w:r w:rsidR="00EC2D6C">
        <w:t xml:space="preserve">bir karar verilir. </w:t>
      </w:r>
    </w:p>
    <w:p w14:paraId="1BCE7BEE" w14:textId="77777777" w:rsidR="00CA6C8B" w:rsidRDefault="00CA6C8B" w:rsidP="00A40023">
      <w:pPr>
        <w:jc w:val="both"/>
      </w:pPr>
    </w:p>
    <w:p w14:paraId="6F5E9923" w14:textId="221E9DBC" w:rsidR="00866BD4" w:rsidRDefault="00926815" w:rsidP="00866BD4">
      <w:pPr>
        <w:jc w:val="both"/>
      </w:pPr>
      <w:r>
        <w:t xml:space="preserve">Yukarıda özetle anlattığımız hususlardan da anlaşılacağı üzere; </w:t>
      </w:r>
      <w:r w:rsidR="00E35DBE">
        <w:t xml:space="preserve">taşınmaz devrinde hukuki sebeplerin çokluğu, çeşitliliği, uyuşmazlığın tespiti </w:t>
      </w:r>
      <w:r w:rsidR="00346285">
        <w:t xml:space="preserve">ve çözüm usulünün belirlenmesi, </w:t>
      </w:r>
      <w:r w:rsidR="00817509">
        <w:t>ta</w:t>
      </w:r>
      <w:r w:rsidR="00E5168F">
        <w:t>p</w:t>
      </w:r>
      <w:r w:rsidR="00817509">
        <w:t xml:space="preserve">u iptal ve tescil davalarının </w:t>
      </w:r>
      <w:r w:rsidR="00866BD4">
        <w:t xml:space="preserve">fazlaca teknik ve usulü işlemlerden oluşması, uzun dava süreçlerini barındırması, neticesi itibariyle de malvarlığında önemli değişiklikler meydana getirmesi, hak kayıplarına yol açmasının mümkün olması gibi nedenlerle süreç yönetimi yüksek önem ve hassasiyet gerektirmektedir. </w:t>
      </w:r>
    </w:p>
    <w:p w14:paraId="6A879B52" w14:textId="77777777" w:rsidR="00866BD4" w:rsidRDefault="00866BD4" w:rsidP="00A40023">
      <w:pPr>
        <w:jc w:val="both"/>
      </w:pPr>
    </w:p>
    <w:p w14:paraId="6853EC07" w14:textId="612A8424" w:rsidR="00A40023" w:rsidRDefault="00BB033B" w:rsidP="00A40023">
      <w:pPr>
        <w:jc w:val="both"/>
      </w:pPr>
      <w:r>
        <w:t>B</w:t>
      </w:r>
      <w:r w:rsidR="00A40023">
        <w:t xml:space="preserve">urada </w:t>
      </w:r>
      <w:r>
        <w:t xml:space="preserve">siz değerli </w:t>
      </w:r>
      <w:r w:rsidR="00A40023">
        <w:t xml:space="preserve">okuyucularımızı </w:t>
      </w:r>
      <w:r>
        <w:t xml:space="preserve">tapu iptal ve tescil davaları ile ilgili </w:t>
      </w:r>
      <w:r w:rsidR="00A40023">
        <w:t xml:space="preserve">aydınlatmak </w:t>
      </w:r>
      <w:r>
        <w:t xml:space="preserve">ve yüzeysel olarak bilgi edindirmek </w:t>
      </w:r>
      <w:r w:rsidR="00A40023">
        <w:t>adına kaleme aldığımız bu yazı</w:t>
      </w:r>
      <w:r w:rsidR="00A03854">
        <w:t>,</w:t>
      </w:r>
      <w:r w:rsidR="005438F4">
        <w:t xml:space="preserve"> amacı dışında bir kullanıma esas alınmamalı</w:t>
      </w:r>
      <w:r w:rsidR="00A03854">
        <w:t>,</w:t>
      </w:r>
      <w:r w:rsidR="005438F4">
        <w:t xml:space="preserve"> bu tarz bir davanın açılmasında referans kabul edilerek </w:t>
      </w:r>
      <w:r w:rsidR="00A03854">
        <w:t>kişi kendi başına tapu iptal ve tescil davası açmamalıdır.</w:t>
      </w:r>
      <w:r w:rsidR="00A40023">
        <w:t xml:space="preserve"> Hak kaybına uğramamanız açısından, iş işten geçtikten sonra değil henüz işin başında iken </w:t>
      </w:r>
      <w:r w:rsidR="003B17F8">
        <w:t xml:space="preserve">bir avukat </w:t>
      </w:r>
      <w:r w:rsidR="0039514D">
        <w:t>yardımından fay</w:t>
      </w:r>
      <w:r w:rsidR="003B17F8">
        <w:t>d</w:t>
      </w:r>
      <w:r w:rsidR="0039514D">
        <w:t>alanmanız gerektiğini belirt</w:t>
      </w:r>
      <w:r w:rsidR="00E002EE">
        <w:t xml:space="preserve">erek nasıl bir doktora gitmeden </w:t>
      </w:r>
      <w:r w:rsidR="00076AD2">
        <w:t>kendimizi tedavi etmeye çalışmıyorsak işin uzmanı</w:t>
      </w:r>
      <w:r w:rsidR="008A5B45">
        <w:t xml:space="preserve">ndan yardım almadan da dava açmamanız gerektiğini önemle belirtiriz. </w:t>
      </w:r>
      <w:r w:rsidR="00A40023">
        <w:t xml:space="preserve"> </w:t>
      </w:r>
    </w:p>
    <w:p w14:paraId="7692AF1E" w14:textId="77777777" w:rsidR="00A40023" w:rsidRDefault="00A40023" w:rsidP="00A40023">
      <w:pPr>
        <w:jc w:val="both"/>
      </w:pPr>
    </w:p>
    <w:p w14:paraId="74550549" w14:textId="0867331D" w:rsidR="00A40023" w:rsidRDefault="00A40023" w:rsidP="00A40023">
      <w:pPr>
        <w:jc w:val="both"/>
      </w:pPr>
      <w:r>
        <w:t xml:space="preserve">Geçmişte olduğu kadar bugün de siz kıymetli okuyucularımızın özellikle </w:t>
      </w:r>
      <w:r w:rsidR="00AA1D5A">
        <w:t xml:space="preserve">her türlü </w:t>
      </w:r>
      <w:r>
        <w:t xml:space="preserve">taşınmaz uyuşmazlıkları, tapu iptal ve tescil </w:t>
      </w:r>
      <w:r w:rsidR="00AA1D5A">
        <w:t xml:space="preserve">davaları, </w:t>
      </w:r>
      <w:r>
        <w:t xml:space="preserve">tapudaki ayni haklarınız ile ilgili tüm süreçlerinizin yakından takipçisi olmak adına buradayız. Randevu talepleriniz için (0228) 314 00 99 numaralı telefonu arayarak en </w:t>
      </w:r>
      <w:r w:rsidR="00AA3FD7">
        <w:t xml:space="preserve">yakın tarihe </w:t>
      </w:r>
      <w:r>
        <w:t xml:space="preserve">randevu </w:t>
      </w:r>
      <w:r w:rsidR="00AA3FD7">
        <w:t xml:space="preserve">alabilir, </w:t>
      </w:r>
      <w:r>
        <w:t>dilerseniz sitemiz</w:t>
      </w:r>
      <w:r w:rsidR="00AC5954">
        <w:t xml:space="preserve">de yer alan “Randevu Al” butonu </w:t>
      </w:r>
      <w:r>
        <w:t xml:space="preserve">üzerinden </w:t>
      </w:r>
      <w:r w:rsidR="00614B1F">
        <w:t>(</w:t>
      </w:r>
      <w:hyperlink r:id="rId8" w:history="1">
        <w:r w:rsidR="00614B1F" w:rsidRPr="004C29CB">
          <w:rPr>
            <w:rStyle w:val="Kpr"/>
          </w:rPr>
          <w:t>https://www.kahveci-hukuk.com/randevu-al.html</w:t>
        </w:r>
      </w:hyperlink>
      <w:r w:rsidR="00614B1F">
        <w:t xml:space="preserve">) </w:t>
      </w:r>
      <w:r w:rsidR="00A80CDF">
        <w:t>dilediğiniz tarih ve sa</w:t>
      </w:r>
      <w:r w:rsidR="004914FF">
        <w:t xml:space="preserve">at </w:t>
      </w:r>
      <w:r w:rsidR="00A80CDF">
        <w:t xml:space="preserve">için </w:t>
      </w:r>
      <w:r w:rsidR="00614B1F">
        <w:t>r</w:t>
      </w:r>
      <w:r>
        <w:t xml:space="preserve">andevu </w:t>
      </w:r>
      <w:r w:rsidR="00A80CDF">
        <w:t>oluştura</w:t>
      </w:r>
      <w:r w:rsidR="00C424F5">
        <w:t>b</w:t>
      </w:r>
      <w:r>
        <w:t>ilir</w:t>
      </w:r>
      <w:r w:rsidR="00614B1F">
        <w:t>s</w:t>
      </w:r>
      <w:r>
        <w:t>iniz.</w:t>
      </w:r>
    </w:p>
    <w:p w14:paraId="7803158B" w14:textId="77777777" w:rsidR="00AA51A9" w:rsidRDefault="00AA51A9" w:rsidP="00A40023">
      <w:pPr>
        <w:jc w:val="both"/>
      </w:pPr>
    </w:p>
    <w:p w14:paraId="3033D4E8" w14:textId="227A4BC8" w:rsidR="00081549" w:rsidRPr="00E32278" w:rsidRDefault="00081549" w:rsidP="00E32278"/>
    <w:sectPr w:rsidR="00081549" w:rsidRPr="00E32278" w:rsidSect="00D05F82">
      <w:headerReference w:type="even" r:id="rId9"/>
      <w:headerReference w:type="default" r:id="rId10"/>
      <w:footerReference w:type="even" r:id="rId11"/>
      <w:footerReference w:type="default" r:id="rId12"/>
      <w:headerReference w:type="first" r:id="rId13"/>
      <w:footerReference w:type="first" r:id="rId14"/>
      <w:pgSz w:w="11906" w:h="16838" w:code="9"/>
      <w:pgMar w:top="1474"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BBEE" w14:textId="77777777" w:rsidR="00516A45" w:rsidRDefault="00516A45" w:rsidP="005544A1">
      <w:r>
        <w:separator/>
      </w:r>
    </w:p>
  </w:endnote>
  <w:endnote w:type="continuationSeparator" w:id="0">
    <w:p w14:paraId="09CC120A" w14:textId="77777777" w:rsidR="00516A45" w:rsidRDefault="00516A45" w:rsidP="005544A1">
      <w:r>
        <w:continuationSeparator/>
      </w:r>
    </w:p>
  </w:endnote>
  <w:endnote w:type="continuationNotice" w:id="1">
    <w:p w14:paraId="51FF5BF9" w14:textId="77777777" w:rsidR="00516A45" w:rsidRDefault="0051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07F9" w14:textId="77777777" w:rsidR="00083089" w:rsidRDefault="000830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C320" w14:textId="78916C48" w:rsidR="00660C29" w:rsidRPr="001B2D88" w:rsidRDefault="0069190C" w:rsidP="00660C29">
    <w:pPr>
      <w:pStyle w:val="AltBilgi"/>
      <w:jc w:val="right"/>
      <w:rPr>
        <w:sz w:val="20"/>
        <w:szCs w:val="20"/>
      </w:rPr>
    </w:pPr>
    <w:r w:rsidRPr="001B2D88">
      <w:rPr>
        <w:noProof/>
        <w:sz w:val="20"/>
        <w:szCs w:val="20"/>
      </w:rPr>
      <mc:AlternateContent>
        <mc:Choice Requires="wps">
          <w:drawing>
            <wp:anchor distT="0" distB="0" distL="114300" distR="114300" simplePos="0" relativeHeight="251658241" behindDoc="0" locked="0" layoutInCell="1" allowOverlap="1" wp14:anchorId="69F51C69" wp14:editId="7B830C00">
              <wp:simplePos x="0" y="0"/>
              <wp:positionH relativeFrom="leftMargin">
                <wp:posOffset>740419</wp:posOffset>
              </wp:positionH>
              <wp:positionV relativeFrom="page">
                <wp:posOffset>9776460</wp:posOffset>
              </wp:positionV>
              <wp:extent cx="5893763"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5893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1CDF0" id="Düz Bağlayıcı 6" o:spid="_x0000_s1026" style="position:absolute;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8.3pt,769.8pt" to="522.4pt,7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" strokecolor="black [3200]" strokeweight=".5pt">
              <v:stroke joinstyle="miter"/>
              <w10:wrap anchorx="margin" anchory="page"/>
            </v:line>
          </w:pict>
        </mc:Fallback>
      </mc:AlternateContent>
    </w:r>
    <w:sdt>
      <w:sdtPr>
        <w:id w:val="-49263299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r w:rsidR="009B0502" w:rsidRPr="001B2D88">
              <w:t xml:space="preserve"> </w:t>
            </w:r>
            <w:r w:rsidR="009B0502" w:rsidRPr="001B2D88">
              <w:rPr>
                <w:sz w:val="20"/>
                <w:szCs w:val="20"/>
              </w:rPr>
              <w:fldChar w:fldCharType="begin"/>
            </w:r>
            <w:r w:rsidR="009B0502" w:rsidRPr="001B2D88">
              <w:rPr>
                <w:sz w:val="20"/>
                <w:szCs w:val="20"/>
              </w:rPr>
              <w:instrText>PAGE</w:instrText>
            </w:r>
            <w:r w:rsidR="009B0502" w:rsidRPr="001B2D88">
              <w:rPr>
                <w:sz w:val="20"/>
                <w:szCs w:val="20"/>
              </w:rPr>
              <w:fldChar w:fldCharType="separate"/>
            </w:r>
            <w:r w:rsidR="009B0502" w:rsidRPr="001B2D88">
              <w:rPr>
                <w:sz w:val="20"/>
                <w:szCs w:val="20"/>
              </w:rPr>
              <w:t>2</w:t>
            </w:r>
            <w:r w:rsidR="009B0502" w:rsidRPr="001B2D88">
              <w:rPr>
                <w:sz w:val="20"/>
                <w:szCs w:val="20"/>
              </w:rPr>
              <w:fldChar w:fldCharType="end"/>
            </w:r>
            <w:r w:rsidR="009B0502" w:rsidRPr="001B2D88">
              <w:rPr>
                <w:sz w:val="20"/>
                <w:szCs w:val="20"/>
              </w:rPr>
              <w:t xml:space="preserve"> / </w:t>
            </w:r>
            <w:r w:rsidR="009B0502" w:rsidRPr="001B2D88">
              <w:rPr>
                <w:sz w:val="20"/>
                <w:szCs w:val="20"/>
              </w:rPr>
              <w:fldChar w:fldCharType="begin"/>
            </w:r>
            <w:r w:rsidR="009B0502" w:rsidRPr="001B2D88">
              <w:rPr>
                <w:sz w:val="20"/>
                <w:szCs w:val="20"/>
              </w:rPr>
              <w:instrText>NUMPAGES</w:instrText>
            </w:r>
            <w:r w:rsidR="009B0502" w:rsidRPr="001B2D88">
              <w:rPr>
                <w:sz w:val="20"/>
                <w:szCs w:val="20"/>
              </w:rPr>
              <w:fldChar w:fldCharType="separate"/>
            </w:r>
            <w:r w:rsidR="009B0502" w:rsidRPr="001B2D88">
              <w:rPr>
                <w:sz w:val="20"/>
                <w:szCs w:val="20"/>
              </w:rPr>
              <w:t>2</w:t>
            </w:r>
            <w:r w:rsidR="009B0502" w:rsidRPr="001B2D88">
              <w:rPr>
                <w:sz w:val="20"/>
                <w:szCs w:val="20"/>
              </w:rPr>
              <w:fldChar w:fldCharType="end"/>
            </w:r>
          </w:sdtContent>
        </w:sdt>
      </w:sdtContent>
    </w:sdt>
  </w:p>
  <w:p w14:paraId="202C614B" w14:textId="77777777" w:rsidR="00F46041" w:rsidRDefault="00F46041" w:rsidP="00E020B4">
    <w:pPr>
      <w:pStyle w:val="AltBilgi"/>
      <w:rPr>
        <w:sz w:val="20"/>
        <w:szCs w:val="20"/>
      </w:rPr>
    </w:pPr>
  </w:p>
  <w:p w14:paraId="0D908738" w14:textId="3BD0DD1A" w:rsidR="00F63922" w:rsidRPr="00960504" w:rsidRDefault="00F63922" w:rsidP="00E020B4">
    <w:pPr>
      <w:pStyle w:val="AltBilgi"/>
      <w:rPr>
        <w:sz w:val="20"/>
        <w:szCs w:val="20"/>
      </w:rPr>
    </w:pPr>
    <w:r w:rsidRPr="00960504">
      <w:rPr>
        <w:sz w:val="20"/>
        <w:szCs w:val="20"/>
      </w:rPr>
      <w:t>Yeni Mah. Mektep Cad. No</w:t>
    </w:r>
    <w:r w:rsidR="0037264B" w:rsidRPr="00960504">
      <w:rPr>
        <w:sz w:val="20"/>
        <w:szCs w:val="20"/>
      </w:rPr>
      <w:t>:</w:t>
    </w:r>
    <w:r w:rsidRPr="00960504">
      <w:rPr>
        <w:sz w:val="20"/>
        <w:szCs w:val="20"/>
      </w:rPr>
      <w:t>1</w:t>
    </w:r>
    <w:r w:rsidR="00BE3C7B" w:rsidRPr="00960504">
      <w:rPr>
        <w:sz w:val="20"/>
        <w:szCs w:val="20"/>
      </w:rPr>
      <w:t xml:space="preserve"> D</w:t>
    </w:r>
    <w:r w:rsidR="0037264B" w:rsidRPr="00960504">
      <w:rPr>
        <w:sz w:val="20"/>
        <w:szCs w:val="20"/>
      </w:rPr>
      <w:t>:</w:t>
    </w:r>
    <w:r w:rsidR="00BE3C7B" w:rsidRPr="00960504">
      <w:rPr>
        <w:sz w:val="20"/>
        <w:szCs w:val="20"/>
      </w:rPr>
      <w:t>2</w:t>
    </w:r>
    <w:r w:rsidRPr="00960504">
      <w:rPr>
        <w:sz w:val="20"/>
        <w:szCs w:val="20"/>
      </w:rPr>
      <w:t xml:space="preserve"> Bozüyük / BİLECİK                 </w:t>
    </w:r>
    <w:r w:rsidR="00BE3C7B" w:rsidRPr="00960504">
      <w:rPr>
        <w:sz w:val="20"/>
        <w:szCs w:val="20"/>
      </w:rPr>
      <w:t xml:space="preserve">     </w:t>
    </w:r>
    <w:r w:rsidR="00B150BD" w:rsidRPr="00960504">
      <w:rPr>
        <w:sz w:val="20"/>
        <w:szCs w:val="20"/>
      </w:rPr>
      <w:t xml:space="preserve">        </w:t>
    </w:r>
    <w:r w:rsidR="00BE3C7B" w:rsidRPr="00960504">
      <w:rPr>
        <w:sz w:val="20"/>
        <w:szCs w:val="20"/>
      </w:rPr>
      <w:t xml:space="preserve">                    </w:t>
    </w:r>
    <w:r w:rsidRPr="00960504">
      <w:rPr>
        <w:sz w:val="20"/>
        <w:szCs w:val="20"/>
      </w:rPr>
      <w:t xml:space="preserve">      </w:t>
    </w:r>
    <w:r w:rsidR="00B150BD" w:rsidRPr="00960504">
      <w:rPr>
        <w:sz w:val="20"/>
        <w:szCs w:val="20"/>
      </w:rPr>
      <w:t>(</w:t>
    </w:r>
    <w:r w:rsidRPr="00960504">
      <w:rPr>
        <w:sz w:val="20"/>
        <w:szCs w:val="20"/>
      </w:rPr>
      <w:t>0228</w:t>
    </w:r>
    <w:r w:rsidR="00B150BD" w:rsidRPr="00960504">
      <w:rPr>
        <w:sz w:val="20"/>
        <w:szCs w:val="20"/>
      </w:rPr>
      <w:t>)</w:t>
    </w:r>
    <w:r w:rsidRPr="00960504">
      <w:rPr>
        <w:sz w:val="20"/>
        <w:szCs w:val="20"/>
      </w:rPr>
      <w:t xml:space="preserve"> 314 00 99</w:t>
    </w:r>
  </w:p>
  <w:p w14:paraId="13183F9F" w14:textId="2D1567B4" w:rsidR="00483CA4" w:rsidRPr="00960504" w:rsidRDefault="002878DC" w:rsidP="00483CA4">
    <w:pPr>
      <w:pStyle w:val="AltBilgi"/>
      <w:jc w:val="both"/>
      <w:rPr>
        <w:sz w:val="20"/>
        <w:szCs w:val="20"/>
      </w:rPr>
    </w:pPr>
    <w:r w:rsidRPr="00960504">
      <w:rPr>
        <w:sz w:val="20"/>
        <w:szCs w:val="20"/>
      </w:rPr>
      <w:t xml:space="preserve">E-posta: </w:t>
    </w:r>
    <w:hyperlink r:id="rId1" w:history="1">
      <w:r w:rsidR="003C662B" w:rsidRPr="00960504">
        <w:rPr>
          <w:rStyle w:val="Kpr"/>
          <w:color w:val="auto"/>
          <w:sz w:val="20"/>
          <w:szCs w:val="20"/>
          <w:u w:val="none"/>
        </w:rPr>
        <w:t>selman@kahveci-hukuk.com</w:t>
      </w:r>
    </w:hyperlink>
    <w:r w:rsidR="00F63922" w:rsidRPr="00960504">
      <w:rPr>
        <w:sz w:val="20"/>
        <w:szCs w:val="20"/>
      </w:rPr>
      <w:tab/>
      <w:t xml:space="preserve">                                                                        </w:t>
    </w:r>
    <w:r w:rsidR="00756D85" w:rsidRPr="00960504">
      <w:rPr>
        <w:sz w:val="20"/>
        <w:szCs w:val="20"/>
      </w:rPr>
      <w:t xml:space="preserve"> </w:t>
    </w:r>
    <w:r w:rsidR="00F63922" w:rsidRPr="00960504">
      <w:rPr>
        <w:sz w:val="20"/>
        <w:szCs w:val="20"/>
      </w:rPr>
      <w:t xml:space="preserve"> </w:t>
    </w:r>
    <w:r w:rsidR="00B150BD" w:rsidRPr="00960504">
      <w:rPr>
        <w:sz w:val="20"/>
        <w:szCs w:val="20"/>
      </w:rPr>
      <w:t xml:space="preserve">  </w:t>
    </w:r>
    <w:r w:rsidR="00483CA4" w:rsidRPr="00960504">
      <w:rPr>
        <w:sz w:val="20"/>
        <w:szCs w:val="20"/>
      </w:rPr>
      <w:t xml:space="preserve">      </w:t>
    </w:r>
    <w:r w:rsidR="00960504" w:rsidRPr="00960504">
      <w:rPr>
        <w:sz w:val="20"/>
        <w:szCs w:val="20"/>
      </w:rPr>
      <w:t xml:space="preserve"> </w:t>
    </w:r>
    <w:r w:rsidR="003D0788" w:rsidRPr="00960504">
      <w:rPr>
        <w:sz w:val="20"/>
        <w:szCs w:val="20"/>
      </w:rPr>
      <w:t xml:space="preserve"> </w:t>
    </w:r>
    <w:r w:rsidR="00F63922" w:rsidRPr="00960504">
      <w:rPr>
        <w:sz w:val="20"/>
        <w:szCs w:val="20"/>
      </w:rPr>
      <w:t>0532 130 83 09</w:t>
    </w:r>
    <w:r w:rsidR="00660C29" w:rsidRPr="00960504">
      <w:rPr>
        <w:sz w:val="20"/>
        <w:szCs w:val="20"/>
      </w:rPr>
      <w:t xml:space="preserve"> </w:t>
    </w:r>
    <w:r w:rsidR="00D12EE7" w:rsidRPr="00960504">
      <w:rPr>
        <w:sz w:val="20"/>
        <w:szCs w:val="20"/>
      </w:rPr>
      <w:t xml:space="preserve"> </w:t>
    </w:r>
    <w:r w:rsidR="00B55F8B" w:rsidRPr="00960504">
      <w:rPr>
        <w:sz w:val="20"/>
        <w:szCs w:val="20"/>
      </w:rPr>
      <w:t xml:space="preserve"> </w:t>
    </w:r>
  </w:p>
  <w:p w14:paraId="02F48464" w14:textId="401EC421" w:rsidR="00A57AEB" w:rsidRPr="00960504" w:rsidRDefault="00483CA4" w:rsidP="00483CA4">
    <w:pPr>
      <w:pStyle w:val="AltBilgi"/>
      <w:jc w:val="both"/>
      <w:rPr>
        <w:sz w:val="20"/>
        <w:szCs w:val="20"/>
      </w:rPr>
    </w:pPr>
    <w:r w:rsidRPr="00960504">
      <w:rPr>
        <w:sz w:val="20"/>
        <w:szCs w:val="20"/>
      </w:rPr>
      <w:t>U</w:t>
    </w:r>
    <w:r w:rsidR="00083089">
      <w:rPr>
        <w:sz w:val="20"/>
        <w:szCs w:val="20"/>
      </w:rPr>
      <w:t>ETS</w:t>
    </w:r>
    <w:r w:rsidRPr="00960504">
      <w:rPr>
        <w:sz w:val="20"/>
        <w:szCs w:val="20"/>
      </w:rPr>
      <w:t xml:space="preserve">  : </w:t>
    </w:r>
    <w:r w:rsidR="00B55F8B" w:rsidRPr="00960504">
      <w:rPr>
        <w:sz w:val="20"/>
        <w:szCs w:val="20"/>
      </w:rPr>
      <w:t>15622-26766-88870</w:t>
    </w:r>
    <w:r w:rsidRPr="00960504">
      <w:rPr>
        <w:sz w:val="20"/>
        <w:szCs w:val="20"/>
      </w:rPr>
      <w:t xml:space="preserve"> </w:t>
    </w:r>
    <w:r w:rsidRPr="00960504">
      <w:rPr>
        <w:sz w:val="20"/>
        <w:szCs w:val="20"/>
      </w:rPr>
      <w:tab/>
    </w:r>
    <w:r w:rsidRPr="00960504">
      <w:rPr>
        <w:sz w:val="20"/>
        <w:szCs w:val="20"/>
      </w:rPr>
      <w:tab/>
    </w:r>
    <w:hyperlink r:id="rId2" w:history="1">
      <w:r w:rsidR="00D04772" w:rsidRPr="00960504">
        <w:rPr>
          <w:rStyle w:val="Kpr"/>
          <w:color w:val="auto"/>
          <w:sz w:val="20"/>
          <w:szCs w:val="20"/>
          <w:u w:val="none"/>
        </w:rPr>
        <w:t>www.kahveci-hukuk.com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167E" w14:textId="77777777" w:rsidR="00083089" w:rsidRDefault="000830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0DE3" w14:textId="77777777" w:rsidR="00516A45" w:rsidRDefault="00516A45" w:rsidP="005544A1">
      <w:r>
        <w:separator/>
      </w:r>
    </w:p>
  </w:footnote>
  <w:footnote w:type="continuationSeparator" w:id="0">
    <w:p w14:paraId="4E1300C2" w14:textId="77777777" w:rsidR="00516A45" w:rsidRDefault="00516A45" w:rsidP="005544A1">
      <w:r>
        <w:continuationSeparator/>
      </w:r>
    </w:p>
  </w:footnote>
  <w:footnote w:type="continuationNotice" w:id="1">
    <w:p w14:paraId="06DF0A3F" w14:textId="77777777" w:rsidR="00516A45" w:rsidRDefault="0051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554" w14:textId="77777777" w:rsidR="00083089" w:rsidRDefault="000830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98AB" w14:textId="66E63295" w:rsidR="00BA7416" w:rsidRDefault="00E27F00" w:rsidP="00591F55">
    <w:pPr>
      <w:pStyle w:val="stBilgi"/>
      <w:jc w:val="center"/>
      <w:rPr>
        <w:rFonts w:ascii="Broadway" w:hAnsi="Broadway"/>
        <w:sz w:val="16"/>
        <w:szCs w:val="16"/>
      </w:rPr>
    </w:pPr>
    <w:r w:rsidRPr="00591F55">
      <w:rPr>
        <w:rFonts w:ascii="Broadway" w:hAnsi="Broadway"/>
        <w:noProof/>
        <w:sz w:val="16"/>
        <w:szCs w:val="16"/>
      </w:rPr>
      <w:drawing>
        <wp:anchor distT="0" distB="0" distL="114300" distR="114300" simplePos="0" relativeHeight="251658240" behindDoc="1" locked="0" layoutInCell="1" allowOverlap="1" wp14:anchorId="493F1811" wp14:editId="086B8D11">
          <wp:simplePos x="0" y="0"/>
          <wp:positionH relativeFrom="column">
            <wp:posOffset>2036445</wp:posOffset>
          </wp:positionH>
          <wp:positionV relativeFrom="page">
            <wp:posOffset>167411</wp:posOffset>
          </wp:positionV>
          <wp:extent cx="1427491" cy="523672"/>
          <wp:effectExtent l="0" t="0" r="6985"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123" t="36513" r="15285" b="35166"/>
                  <a:stretch/>
                </pic:blipFill>
                <pic:spPr bwMode="auto">
                  <a:xfrm>
                    <a:off x="0" y="0"/>
                    <a:ext cx="1427491" cy="523672"/>
                  </a:xfrm>
                  <a:prstGeom prst="rect">
                    <a:avLst/>
                  </a:prstGeom>
                  <a:noFill/>
                  <a:ln>
                    <a:noFill/>
                  </a:ln>
                  <a:effectLst>
                    <a:outerShdw dist="50800"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02A79E" w14:textId="2AD1E4FD" w:rsidR="00591F55" w:rsidRDefault="00591F55" w:rsidP="00591F55">
    <w:pPr>
      <w:pStyle w:val="stBilgi"/>
      <w:jc w:val="center"/>
      <w:rPr>
        <w:rFonts w:ascii="Broadway" w:hAnsi="Broadway"/>
        <w:sz w:val="16"/>
        <w:szCs w:val="16"/>
      </w:rPr>
    </w:pPr>
  </w:p>
  <w:p w14:paraId="6E3A0A85" w14:textId="61F74A31" w:rsidR="00AD1502" w:rsidRPr="00DD28C2" w:rsidRDefault="005429D5" w:rsidP="00DD28C2">
    <w:pPr>
      <w:pStyle w:val="stBilgi"/>
      <w:jc w:val="center"/>
      <w:rPr>
        <w:rFonts w:ascii="Arial" w:hAnsi="Arial" w:cs="Arial"/>
        <w:sz w:val="20"/>
        <w:szCs w:val="20"/>
      </w:rPr>
    </w:pPr>
    <w:r w:rsidRPr="00DD28C2">
      <w:rPr>
        <w:rFonts w:ascii="Arial" w:hAnsi="Arial" w:cs="Arial"/>
        <w:noProof/>
        <w:sz w:val="20"/>
        <w:szCs w:val="20"/>
      </w:rPr>
      <mc:AlternateContent>
        <mc:Choice Requires="wps">
          <w:drawing>
            <wp:anchor distT="0" distB="0" distL="114300" distR="114300" simplePos="0" relativeHeight="251658242" behindDoc="0" locked="0" layoutInCell="1" allowOverlap="1" wp14:anchorId="51FB513D" wp14:editId="5BDE47E3">
              <wp:simplePos x="0" y="0"/>
              <wp:positionH relativeFrom="column">
                <wp:posOffset>-1199515</wp:posOffset>
              </wp:positionH>
              <wp:positionV relativeFrom="page">
                <wp:posOffset>863782</wp:posOffset>
              </wp:positionV>
              <wp:extent cx="8163763"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81637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7D5DB5" id="Düz Bağlayıcı 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4.45pt,68pt" to="548.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" strokecolor="black [3200]" strokeweight=".5pt">
              <v:stroke joinstyle="miter"/>
              <w10:wrap anchory="page"/>
            </v:line>
          </w:pict>
        </mc:Fallback>
      </mc:AlternateContent>
    </w:r>
    <w:r w:rsidR="00AD1502" w:rsidRPr="00DD28C2">
      <w:rPr>
        <w:rFonts w:ascii="Arial" w:hAnsi="Arial" w:cs="Arial"/>
        <w:sz w:val="20"/>
        <w:szCs w:val="20"/>
      </w:rPr>
      <w:t xml:space="preserve">HUKUK </w:t>
    </w:r>
    <w:r w:rsidR="00C24D70" w:rsidRPr="00DD28C2">
      <w:rPr>
        <w:rFonts w:ascii="Arial" w:hAnsi="Arial" w:cs="Arial"/>
        <w:sz w:val="20"/>
        <w:szCs w:val="20"/>
      </w:rPr>
      <w:t>BÜROSU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D73E" w14:textId="77777777" w:rsidR="00083089" w:rsidRDefault="000830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AB"/>
    <w:multiLevelType w:val="hybridMultilevel"/>
    <w:tmpl w:val="00842968"/>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51C06F6"/>
    <w:multiLevelType w:val="hybridMultilevel"/>
    <w:tmpl w:val="9B685EB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131BB8"/>
    <w:multiLevelType w:val="hybridMultilevel"/>
    <w:tmpl w:val="1A941D18"/>
    <w:lvl w:ilvl="0" w:tplc="823EF4DC">
      <w:start w:val="1"/>
      <w:numFmt w:val="upperRoman"/>
      <w:lvlText w:val="%1."/>
      <w:lvlJc w:val="righ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11902B0"/>
    <w:multiLevelType w:val="hybridMultilevel"/>
    <w:tmpl w:val="5266946E"/>
    <w:lvl w:ilvl="0" w:tplc="6786F4B2">
      <w:start w:val="1"/>
      <w:numFmt w:val="decimal"/>
      <w:lvlText w:val="%1."/>
      <w:lvlJc w:val="left"/>
      <w:pPr>
        <w:ind w:left="786"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9770643"/>
    <w:multiLevelType w:val="hybridMultilevel"/>
    <w:tmpl w:val="B73AE3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F9002B"/>
    <w:multiLevelType w:val="hybridMultilevel"/>
    <w:tmpl w:val="0C78C44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977700">
    <w:abstractNumId w:val="5"/>
  </w:num>
  <w:num w:numId="2" w16cid:durableId="649789849">
    <w:abstractNumId w:val="2"/>
  </w:num>
  <w:num w:numId="3" w16cid:durableId="912617352">
    <w:abstractNumId w:val="4"/>
  </w:num>
  <w:num w:numId="4" w16cid:durableId="867565957">
    <w:abstractNumId w:val="1"/>
  </w:num>
  <w:num w:numId="5" w16cid:durableId="1121806584">
    <w:abstractNumId w:val="0"/>
  </w:num>
  <w:num w:numId="6" w16cid:durableId="1779836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303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5691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075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1512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419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A1"/>
    <w:rsid w:val="00015E77"/>
    <w:rsid w:val="000428F3"/>
    <w:rsid w:val="00045D8A"/>
    <w:rsid w:val="000546B6"/>
    <w:rsid w:val="000556FF"/>
    <w:rsid w:val="00076AC0"/>
    <w:rsid w:val="00076AD2"/>
    <w:rsid w:val="00081549"/>
    <w:rsid w:val="00083089"/>
    <w:rsid w:val="00086D1F"/>
    <w:rsid w:val="00093545"/>
    <w:rsid w:val="00094ABC"/>
    <w:rsid w:val="000961AC"/>
    <w:rsid w:val="000A384D"/>
    <w:rsid w:val="000A46BB"/>
    <w:rsid w:val="000B1A1A"/>
    <w:rsid w:val="000D09B8"/>
    <w:rsid w:val="000D3037"/>
    <w:rsid w:val="000F147C"/>
    <w:rsid w:val="001075FD"/>
    <w:rsid w:val="00114661"/>
    <w:rsid w:val="00117A1E"/>
    <w:rsid w:val="00122EDD"/>
    <w:rsid w:val="00134342"/>
    <w:rsid w:val="00150D9A"/>
    <w:rsid w:val="00165B65"/>
    <w:rsid w:val="00170F3E"/>
    <w:rsid w:val="0017285C"/>
    <w:rsid w:val="00191C81"/>
    <w:rsid w:val="001B2D88"/>
    <w:rsid w:val="00215874"/>
    <w:rsid w:val="00244560"/>
    <w:rsid w:val="00244EE8"/>
    <w:rsid w:val="00263D5E"/>
    <w:rsid w:val="0028267F"/>
    <w:rsid w:val="002878DC"/>
    <w:rsid w:val="00287BC6"/>
    <w:rsid w:val="002A7462"/>
    <w:rsid w:val="002B0BF5"/>
    <w:rsid w:val="002C1440"/>
    <w:rsid w:val="00302414"/>
    <w:rsid w:val="003167A5"/>
    <w:rsid w:val="00323F31"/>
    <w:rsid w:val="00330A8D"/>
    <w:rsid w:val="00346285"/>
    <w:rsid w:val="00350BE5"/>
    <w:rsid w:val="00357A70"/>
    <w:rsid w:val="003600A8"/>
    <w:rsid w:val="0037264B"/>
    <w:rsid w:val="00383AC6"/>
    <w:rsid w:val="0039514D"/>
    <w:rsid w:val="00397592"/>
    <w:rsid w:val="003B17F8"/>
    <w:rsid w:val="003C662B"/>
    <w:rsid w:val="003D0788"/>
    <w:rsid w:val="003D1588"/>
    <w:rsid w:val="003E1B9D"/>
    <w:rsid w:val="003F111A"/>
    <w:rsid w:val="003F690E"/>
    <w:rsid w:val="00424EE7"/>
    <w:rsid w:val="0043291E"/>
    <w:rsid w:val="00440962"/>
    <w:rsid w:val="00450B37"/>
    <w:rsid w:val="00460053"/>
    <w:rsid w:val="00480481"/>
    <w:rsid w:val="00483CA4"/>
    <w:rsid w:val="00487D7D"/>
    <w:rsid w:val="004914FF"/>
    <w:rsid w:val="004970DB"/>
    <w:rsid w:val="004A0070"/>
    <w:rsid w:val="004A6710"/>
    <w:rsid w:val="004B7F6B"/>
    <w:rsid w:val="005005E5"/>
    <w:rsid w:val="00513D41"/>
    <w:rsid w:val="00516A45"/>
    <w:rsid w:val="00526C7C"/>
    <w:rsid w:val="005404FF"/>
    <w:rsid w:val="005429D5"/>
    <w:rsid w:val="005438F4"/>
    <w:rsid w:val="005544A1"/>
    <w:rsid w:val="0056032E"/>
    <w:rsid w:val="00565670"/>
    <w:rsid w:val="00573AF0"/>
    <w:rsid w:val="00582B81"/>
    <w:rsid w:val="005865D8"/>
    <w:rsid w:val="00591F55"/>
    <w:rsid w:val="005A6B25"/>
    <w:rsid w:val="005C18E3"/>
    <w:rsid w:val="005C52FA"/>
    <w:rsid w:val="005D13E5"/>
    <w:rsid w:val="005E1A25"/>
    <w:rsid w:val="005E24B3"/>
    <w:rsid w:val="005E5DCA"/>
    <w:rsid w:val="0060119F"/>
    <w:rsid w:val="00601C1E"/>
    <w:rsid w:val="00613F53"/>
    <w:rsid w:val="00614B1F"/>
    <w:rsid w:val="00660C29"/>
    <w:rsid w:val="006644A9"/>
    <w:rsid w:val="00685D5C"/>
    <w:rsid w:val="0069016A"/>
    <w:rsid w:val="0069190C"/>
    <w:rsid w:val="0069583C"/>
    <w:rsid w:val="006A343D"/>
    <w:rsid w:val="006A55AB"/>
    <w:rsid w:val="006C1EF6"/>
    <w:rsid w:val="006D5578"/>
    <w:rsid w:val="006F6DF6"/>
    <w:rsid w:val="007005B9"/>
    <w:rsid w:val="007105E5"/>
    <w:rsid w:val="007120D1"/>
    <w:rsid w:val="00715792"/>
    <w:rsid w:val="007175F9"/>
    <w:rsid w:val="00733B23"/>
    <w:rsid w:val="00735039"/>
    <w:rsid w:val="007352E5"/>
    <w:rsid w:val="00753DCE"/>
    <w:rsid w:val="00756D85"/>
    <w:rsid w:val="00762B31"/>
    <w:rsid w:val="00770FF1"/>
    <w:rsid w:val="007726C9"/>
    <w:rsid w:val="00784CA3"/>
    <w:rsid w:val="007A492E"/>
    <w:rsid w:val="007B4944"/>
    <w:rsid w:val="007C27C4"/>
    <w:rsid w:val="007D12C3"/>
    <w:rsid w:val="007E069C"/>
    <w:rsid w:val="007F0BAA"/>
    <w:rsid w:val="00801100"/>
    <w:rsid w:val="008166F4"/>
    <w:rsid w:val="00817509"/>
    <w:rsid w:val="008323C3"/>
    <w:rsid w:val="00847476"/>
    <w:rsid w:val="00855639"/>
    <w:rsid w:val="00855A80"/>
    <w:rsid w:val="00856663"/>
    <w:rsid w:val="00860649"/>
    <w:rsid w:val="00866BD4"/>
    <w:rsid w:val="00870983"/>
    <w:rsid w:val="008801C9"/>
    <w:rsid w:val="008A5B45"/>
    <w:rsid w:val="008B7909"/>
    <w:rsid w:val="008C4567"/>
    <w:rsid w:val="008D3316"/>
    <w:rsid w:val="008D57DB"/>
    <w:rsid w:val="008E1738"/>
    <w:rsid w:val="008E5472"/>
    <w:rsid w:val="008F4CB9"/>
    <w:rsid w:val="00901AD4"/>
    <w:rsid w:val="009119FF"/>
    <w:rsid w:val="00926815"/>
    <w:rsid w:val="00944D68"/>
    <w:rsid w:val="009536D7"/>
    <w:rsid w:val="00960504"/>
    <w:rsid w:val="0097126F"/>
    <w:rsid w:val="00974961"/>
    <w:rsid w:val="009908D1"/>
    <w:rsid w:val="00992F1C"/>
    <w:rsid w:val="009B0257"/>
    <w:rsid w:val="009B0502"/>
    <w:rsid w:val="009B76C2"/>
    <w:rsid w:val="009D01AE"/>
    <w:rsid w:val="009D4EA4"/>
    <w:rsid w:val="00A03854"/>
    <w:rsid w:val="00A12355"/>
    <w:rsid w:val="00A17A18"/>
    <w:rsid w:val="00A23BED"/>
    <w:rsid w:val="00A40023"/>
    <w:rsid w:val="00A51EF1"/>
    <w:rsid w:val="00A57AEB"/>
    <w:rsid w:val="00A67929"/>
    <w:rsid w:val="00A70EE0"/>
    <w:rsid w:val="00A80CDF"/>
    <w:rsid w:val="00A84B51"/>
    <w:rsid w:val="00A87C07"/>
    <w:rsid w:val="00A92358"/>
    <w:rsid w:val="00A93F0E"/>
    <w:rsid w:val="00AA1D5A"/>
    <w:rsid w:val="00AA3FD7"/>
    <w:rsid w:val="00AA51A9"/>
    <w:rsid w:val="00AC5954"/>
    <w:rsid w:val="00AD1502"/>
    <w:rsid w:val="00AE02CB"/>
    <w:rsid w:val="00AE1B4D"/>
    <w:rsid w:val="00AE3A0F"/>
    <w:rsid w:val="00AF4C0A"/>
    <w:rsid w:val="00B150BD"/>
    <w:rsid w:val="00B300EE"/>
    <w:rsid w:val="00B55834"/>
    <w:rsid w:val="00B55F8B"/>
    <w:rsid w:val="00B662D0"/>
    <w:rsid w:val="00B90738"/>
    <w:rsid w:val="00B92206"/>
    <w:rsid w:val="00B92600"/>
    <w:rsid w:val="00B93432"/>
    <w:rsid w:val="00B95CF5"/>
    <w:rsid w:val="00BA28D7"/>
    <w:rsid w:val="00BA6788"/>
    <w:rsid w:val="00BA7416"/>
    <w:rsid w:val="00BB033B"/>
    <w:rsid w:val="00BB310E"/>
    <w:rsid w:val="00BE3C7B"/>
    <w:rsid w:val="00BE41A0"/>
    <w:rsid w:val="00C002D2"/>
    <w:rsid w:val="00C105B1"/>
    <w:rsid w:val="00C202FF"/>
    <w:rsid w:val="00C24D70"/>
    <w:rsid w:val="00C35CC4"/>
    <w:rsid w:val="00C424F5"/>
    <w:rsid w:val="00C4317D"/>
    <w:rsid w:val="00C4509B"/>
    <w:rsid w:val="00C6248D"/>
    <w:rsid w:val="00C65082"/>
    <w:rsid w:val="00C76090"/>
    <w:rsid w:val="00C769DE"/>
    <w:rsid w:val="00CA3C6C"/>
    <w:rsid w:val="00CA6C8B"/>
    <w:rsid w:val="00CB56CA"/>
    <w:rsid w:val="00CD4323"/>
    <w:rsid w:val="00CD5D77"/>
    <w:rsid w:val="00CF6F7A"/>
    <w:rsid w:val="00D03939"/>
    <w:rsid w:val="00D04772"/>
    <w:rsid w:val="00D05F82"/>
    <w:rsid w:val="00D12EE7"/>
    <w:rsid w:val="00D151B1"/>
    <w:rsid w:val="00D225A0"/>
    <w:rsid w:val="00D22B44"/>
    <w:rsid w:val="00D3350F"/>
    <w:rsid w:val="00D357CB"/>
    <w:rsid w:val="00D463B6"/>
    <w:rsid w:val="00D6379E"/>
    <w:rsid w:val="00D97CFA"/>
    <w:rsid w:val="00DB5ABE"/>
    <w:rsid w:val="00DC44A9"/>
    <w:rsid w:val="00DD28C2"/>
    <w:rsid w:val="00DF0541"/>
    <w:rsid w:val="00DF7CF6"/>
    <w:rsid w:val="00E002EE"/>
    <w:rsid w:val="00E012EA"/>
    <w:rsid w:val="00E020B4"/>
    <w:rsid w:val="00E247EB"/>
    <w:rsid w:val="00E27F00"/>
    <w:rsid w:val="00E32278"/>
    <w:rsid w:val="00E35DBE"/>
    <w:rsid w:val="00E45D88"/>
    <w:rsid w:val="00E5168F"/>
    <w:rsid w:val="00E55F91"/>
    <w:rsid w:val="00E60AD7"/>
    <w:rsid w:val="00E639C8"/>
    <w:rsid w:val="00E8384E"/>
    <w:rsid w:val="00E876E8"/>
    <w:rsid w:val="00E95952"/>
    <w:rsid w:val="00EA7BD5"/>
    <w:rsid w:val="00EC2D6C"/>
    <w:rsid w:val="00EC37B8"/>
    <w:rsid w:val="00EE6E7D"/>
    <w:rsid w:val="00EF5430"/>
    <w:rsid w:val="00F011E4"/>
    <w:rsid w:val="00F30C01"/>
    <w:rsid w:val="00F31B69"/>
    <w:rsid w:val="00F46041"/>
    <w:rsid w:val="00F56536"/>
    <w:rsid w:val="00F63922"/>
    <w:rsid w:val="00F64F85"/>
    <w:rsid w:val="00F762D7"/>
    <w:rsid w:val="00F96B5B"/>
    <w:rsid w:val="00F9774D"/>
    <w:rsid w:val="00FA6B8B"/>
    <w:rsid w:val="00FB0101"/>
    <w:rsid w:val="00FD6145"/>
    <w:rsid w:val="00FE3CAF"/>
    <w:rsid w:val="00FF0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24FA"/>
  <w15:chartTrackingRefBased/>
  <w15:docId w15:val="{448AB27A-F5C1-4BD3-82FB-82E267B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tr-TR" w:eastAsia="en-US" w:bidi="ar-SA"/>
      </w:rPr>
    </w:rPrDefault>
    <w:pPrDefault>
      <w:pPr>
        <w:spacing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EB"/>
    <w:pPr>
      <w:spacing w:after="0" w:line="240" w:lineRule="auto"/>
    </w:pPr>
    <w:rPr>
      <w:rFonts w:eastAsia="Times New Roman" w:cs="Times New Roman"/>
      <w:color w:val="auto"/>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44A1"/>
    <w:pPr>
      <w:tabs>
        <w:tab w:val="center" w:pos="4536"/>
        <w:tab w:val="right" w:pos="9072"/>
      </w:tabs>
    </w:pPr>
  </w:style>
  <w:style w:type="character" w:customStyle="1" w:styleId="stBilgiChar">
    <w:name w:val="Üst Bilgi Char"/>
    <w:basedOn w:val="VarsaylanParagrafYazTipi"/>
    <w:link w:val="stBilgi"/>
    <w:uiPriority w:val="99"/>
    <w:rsid w:val="005544A1"/>
  </w:style>
  <w:style w:type="paragraph" w:styleId="AltBilgi">
    <w:name w:val="footer"/>
    <w:basedOn w:val="Normal"/>
    <w:link w:val="AltBilgiChar"/>
    <w:uiPriority w:val="99"/>
    <w:unhideWhenUsed/>
    <w:rsid w:val="005544A1"/>
    <w:pPr>
      <w:tabs>
        <w:tab w:val="center" w:pos="4536"/>
        <w:tab w:val="right" w:pos="9072"/>
      </w:tabs>
    </w:pPr>
  </w:style>
  <w:style w:type="character" w:customStyle="1" w:styleId="AltBilgiChar">
    <w:name w:val="Alt Bilgi Char"/>
    <w:basedOn w:val="VarsaylanParagrafYazTipi"/>
    <w:link w:val="AltBilgi"/>
    <w:uiPriority w:val="99"/>
    <w:rsid w:val="005544A1"/>
  </w:style>
  <w:style w:type="character" w:styleId="Kpr">
    <w:name w:val="Hyperlink"/>
    <w:basedOn w:val="VarsaylanParagrafYazTipi"/>
    <w:uiPriority w:val="99"/>
    <w:unhideWhenUsed/>
    <w:rsid w:val="00A57AEB"/>
    <w:rPr>
      <w:color w:val="0563C1" w:themeColor="hyperlink"/>
      <w:u w:val="single"/>
    </w:rPr>
  </w:style>
  <w:style w:type="character" w:styleId="zmlenmeyenBahsetme">
    <w:name w:val="Unresolved Mention"/>
    <w:basedOn w:val="VarsaylanParagrafYazTipi"/>
    <w:uiPriority w:val="99"/>
    <w:semiHidden/>
    <w:unhideWhenUsed/>
    <w:rsid w:val="00A57AEB"/>
    <w:rPr>
      <w:color w:val="605E5C"/>
      <w:shd w:val="clear" w:color="auto" w:fill="E1DFDD"/>
    </w:rPr>
  </w:style>
  <w:style w:type="paragraph" w:styleId="AralkYok">
    <w:name w:val="No Spacing"/>
    <w:uiPriority w:val="1"/>
    <w:qFormat/>
    <w:rsid w:val="00C4317D"/>
    <w:pPr>
      <w:spacing w:after="0" w:line="240" w:lineRule="auto"/>
    </w:pPr>
    <w:rPr>
      <w:rFonts w:asciiTheme="minorHAnsi" w:hAnsiTheme="minorHAnsi"/>
      <w:color w:val="auto"/>
      <w:sz w:val="22"/>
    </w:rPr>
  </w:style>
  <w:style w:type="paragraph" w:styleId="ListeParagraf">
    <w:name w:val="List Paragraph"/>
    <w:basedOn w:val="Normal"/>
    <w:uiPriority w:val="34"/>
    <w:qFormat/>
    <w:rsid w:val="00FB0101"/>
    <w:pPr>
      <w:spacing w:after="160" w:line="259" w:lineRule="auto"/>
      <w:ind w:left="720"/>
      <w:contextualSpacing/>
    </w:pPr>
    <w:rPr>
      <w:rFonts w:asciiTheme="minorHAnsi" w:eastAsiaTheme="minorHAnsi" w:hAnsiTheme="minorHAnsi" w:cstheme="minorBidi"/>
      <w:sz w:val="22"/>
      <w:szCs w:val="22"/>
    </w:rPr>
  </w:style>
  <w:style w:type="paragraph" w:styleId="DipnotMetni">
    <w:name w:val="footnote text"/>
    <w:basedOn w:val="Normal"/>
    <w:link w:val="DipnotMetniChar"/>
    <w:uiPriority w:val="99"/>
    <w:semiHidden/>
    <w:unhideWhenUsed/>
    <w:rsid w:val="00FB0101"/>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FB0101"/>
    <w:rPr>
      <w:rFonts w:asciiTheme="minorHAnsi" w:hAnsiTheme="minorHAnsi"/>
      <w:color w:val="auto"/>
      <w:sz w:val="20"/>
      <w:szCs w:val="20"/>
    </w:rPr>
  </w:style>
  <w:style w:type="character" w:styleId="DipnotBavurusu">
    <w:name w:val="footnote reference"/>
    <w:basedOn w:val="VarsaylanParagrafYazTipi"/>
    <w:uiPriority w:val="99"/>
    <w:semiHidden/>
    <w:unhideWhenUsed/>
    <w:rsid w:val="00FB0101"/>
    <w:rPr>
      <w:vertAlign w:val="superscript"/>
    </w:rPr>
  </w:style>
  <w:style w:type="paragraph" w:styleId="NormalWeb">
    <w:name w:val="Normal (Web)"/>
    <w:basedOn w:val="Normal"/>
    <w:uiPriority w:val="99"/>
    <w:unhideWhenUsed/>
    <w:rsid w:val="00FB0101"/>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8726">
      <w:bodyDiv w:val="1"/>
      <w:marLeft w:val="0"/>
      <w:marRight w:val="0"/>
      <w:marTop w:val="0"/>
      <w:marBottom w:val="0"/>
      <w:divBdr>
        <w:top w:val="none" w:sz="0" w:space="0" w:color="auto"/>
        <w:left w:val="none" w:sz="0" w:space="0" w:color="auto"/>
        <w:bottom w:val="none" w:sz="0" w:space="0" w:color="auto"/>
        <w:right w:val="none" w:sz="0" w:space="0" w:color="auto"/>
      </w:divBdr>
    </w:div>
    <w:div w:id="405080825">
      <w:bodyDiv w:val="1"/>
      <w:marLeft w:val="0"/>
      <w:marRight w:val="0"/>
      <w:marTop w:val="0"/>
      <w:marBottom w:val="0"/>
      <w:divBdr>
        <w:top w:val="none" w:sz="0" w:space="0" w:color="auto"/>
        <w:left w:val="none" w:sz="0" w:space="0" w:color="auto"/>
        <w:bottom w:val="none" w:sz="0" w:space="0" w:color="auto"/>
        <w:right w:val="none" w:sz="0" w:space="0" w:color="auto"/>
      </w:divBdr>
    </w:div>
    <w:div w:id="1192189785">
      <w:bodyDiv w:val="1"/>
      <w:marLeft w:val="0"/>
      <w:marRight w:val="0"/>
      <w:marTop w:val="0"/>
      <w:marBottom w:val="0"/>
      <w:divBdr>
        <w:top w:val="none" w:sz="0" w:space="0" w:color="auto"/>
        <w:left w:val="none" w:sz="0" w:space="0" w:color="auto"/>
        <w:bottom w:val="none" w:sz="0" w:space="0" w:color="auto"/>
        <w:right w:val="none" w:sz="0" w:space="0" w:color="auto"/>
      </w:divBdr>
    </w:div>
    <w:div w:id="1335721836">
      <w:bodyDiv w:val="1"/>
      <w:marLeft w:val="0"/>
      <w:marRight w:val="0"/>
      <w:marTop w:val="0"/>
      <w:marBottom w:val="0"/>
      <w:divBdr>
        <w:top w:val="none" w:sz="0" w:space="0" w:color="auto"/>
        <w:left w:val="none" w:sz="0" w:space="0" w:color="auto"/>
        <w:bottom w:val="none" w:sz="0" w:space="0" w:color="auto"/>
        <w:right w:val="none" w:sz="0" w:space="0" w:color="auto"/>
      </w:divBdr>
    </w:div>
    <w:div w:id="1492671351">
      <w:bodyDiv w:val="1"/>
      <w:marLeft w:val="0"/>
      <w:marRight w:val="0"/>
      <w:marTop w:val="0"/>
      <w:marBottom w:val="0"/>
      <w:divBdr>
        <w:top w:val="none" w:sz="0" w:space="0" w:color="auto"/>
        <w:left w:val="none" w:sz="0" w:space="0" w:color="auto"/>
        <w:bottom w:val="none" w:sz="0" w:space="0" w:color="auto"/>
        <w:right w:val="none" w:sz="0" w:space="0" w:color="auto"/>
      </w:divBdr>
    </w:div>
    <w:div w:id="21104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hveci-hukuk.com/randevu-al.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kahveci-hukuk.com" TargetMode="External"/><Relationship Id="rId1" Type="http://schemas.openxmlformats.org/officeDocument/2006/relationships/hyperlink" Target="mailto:selman@kahveci-huku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E0BC-0B88-49C5-A3A9-90CA94F5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1407</Words>
  <Characters>8025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Kahveci Hukuk ve Danışmanlık</dc:creator>
  <cp:keywords/>
  <dc:description/>
  <cp:lastModifiedBy>Kahveci Hukuk ve Danışmanlık</cp:lastModifiedBy>
  <cp:revision>170</cp:revision>
  <cp:lastPrinted>2021-11-02T13:17:00Z</cp:lastPrinted>
  <dcterms:created xsi:type="dcterms:W3CDTF">2021-11-02T13:24:00Z</dcterms:created>
  <dcterms:modified xsi:type="dcterms:W3CDTF">2022-08-19T08:25:00Z</dcterms:modified>
</cp:coreProperties>
</file>